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Lima,</w:t>
      </w:r>
      <w:r>
        <w:t xml:space="preserve"> </w:t>
      </w:r>
      <w:r>
        <w:t xml:space="preserve">Peru</w:t>
      </w:r>
    </w:p>
    <w:bookmarkStart w:id="20" w:name="experiment-protocol-automotive-engineer"/>
    <w:p>
      <w:pPr>
        <w:pStyle w:val="Heading1"/>
      </w:pPr>
      <w:r>
        <w:t xml:space="preserve">Experiment Protocol: Automotive Engineer</w:t>
      </w:r>
    </w:p>
    <w:p>
      <w:pPr>
        <w:pStyle w:val="FirstParagraph"/>
      </w:pPr>
      <w:r>
        <w:rPr>
          <w:bCs/>
          <w:b/>
        </w:rPr>
        <w:t xml:space="preserve">Location:</w:t>
      </w:r>
      <w:r>
        <w:t xml:space="preserve"> </w:t>
      </w:r>
      <w:r>
        <w:t xml:space="preserve">Lima, Peru</w:t>
      </w:r>
    </w:p>
    <w:p>
      <w:pPr>
        <w:pStyle w:val="BodyText"/>
      </w:pPr>
      <w:r>
        <w:rPr>
          <w:bCs/>
          <w:b/>
        </w:rPr>
        <w:t xml:space="preserve">Document ID:</w:t>
      </w:r>
      <w:r>
        <w:t xml:space="preserve"> </w:t>
      </w:r>
      <w:r>
        <w:t xml:space="preserve">AP-LIMA-2023-001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Automotive Engineer</w:t>
      </w:r>
    </w:p>
    <w:bookmarkEnd w:id="20"/>
    <w:p>
      <w:pPr>
        <w:pStyle w:val="BodyText"/>
      </w:pPr>
      <w:r>
        <w:t xml:space="preserve">1. Introduction and Objective</w:t>
      </w:r>
    </w:p>
    <w:p>
      <w:pPr>
        <w:pStyle w:val="BodyText"/>
      </w:pPr>
      <w:r>
        <w:t xml:space="preserve">This Experiment Protocol outlines the procedures, methodologies, and safety guidelines for conducting automotive engineering experiments in Lima, Peru. The primary objective is to evaluate the performance, durability, and emissions of automotive components under specific environmental conditions prevalent in Lima. Lima's unique coastal climate, characterized by high humidity, moderate temperatures, and occasional temperature fluctuations, presents distinct challenges for automotive systems. This protocol ensures that all experiments are conducted systematically, safely, and in compliance with Peruvian regulations and international standards.</w:t>
      </w:r>
    </w:p>
    <w:p>
      <w:pPr>
        <w:pStyle w:val="BodyText"/>
      </w:pPr>
      <w:r>
        <w:t xml:space="preserve">2. Scope</w:t>
      </w:r>
    </w:p>
    <w:p>
      <w:pPr>
        <w:pStyle w:val="BodyText"/>
      </w:pPr>
      <w:r>
        <w:t xml:space="preserve">This protocol applies to all automotive engineers, technicians, and support staff involved in the experimental activities. It covers the testing of engine performance, emission control systems, fuel efficiency, and material durability. The experiments will be conducted at designated testing facilities in Lima, ensuring that all procedures align with the technical requirements and environmental considerations specific to the region.</w:t>
      </w:r>
    </w:p>
    <w:p>
      <w:pPr>
        <w:pStyle w:val="BodyText"/>
      </w:pPr>
      <w:r>
        <w:t xml:space="preserve">3. Responsibilities</w:t>
      </w:r>
    </w:p>
    <w:p>
      <w:pPr>
        <w:pStyle w:val="BodyText"/>
      </w:pPr>
      <w:r>
        <w:rPr>
          <w:bCs/>
          <w:b/>
        </w:rPr>
        <w:t xml:space="preserve">Automotive Engineer:</w:t>
      </w:r>
      <w:r>
        <w:t xml:space="preserve"> </w:t>
      </w:r>
      <w:r>
        <w:t xml:space="preserve">Responsible for designing the experiment, selecting appropriate testing equipment, analyzing data, and ensuring compliance with this protocol. The engineer must also oversee the implementation of safety measures and report any deviations or incidents.</w:t>
      </w:r>
    </w:p>
    <w:p>
      <w:pPr>
        <w:pStyle w:val="BodyText"/>
      </w:pPr>
      <w:r>
        <w:rPr>
          <w:bCs/>
          <w:b/>
        </w:rPr>
        <w:t xml:space="preserve">Technicians:</w:t>
      </w:r>
      <w:r>
        <w:t xml:space="preserve"> </w:t>
      </w:r>
      <w:r>
        <w:t xml:space="preserve">Responsible for setting up testing equipment, conducting experiments as per the engineer's instructions, and maintaining accurate records of all procedures and observations.</w:t>
      </w:r>
    </w:p>
    <w:p>
      <w:pPr>
        <w:pStyle w:val="BodyText"/>
      </w:pPr>
      <w:r>
        <w:rPr>
          <w:bCs/>
          <w:b/>
        </w:rPr>
        <w:t xml:space="preserve">Safety Officer:</w:t>
      </w:r>
      <w:r>
        <w:t xml:space="preserve"> </w:t>
      </w:r>
      <w:r>
        <w:t xml:space="preserve">Ensures that all safety protocols are followed, conducts regular inspections, and addresses any safety concerns promptly.</w:t>
      </w:r>
    </w:p>
    <w:p>
      <w:pPr>
        <w:pStyle w:val="BodyText"/>
      </w:pPr>
      <w:r>
        <w:t xml:space="preserve">4. Experimental Setup</w:t>
      </w:r>
    </w:p>
    <w:p>
      <w:pPr>
        <w:pStyle w:val="BodyText"/>
      </w:pPr>
      <w:r>
        <w:t xml:space="preserve">The experimental setup will include the following components:</w:t>
      </w:r>
    </w:p>
    <w:p>
      <w:pPr>
        <w:numPr>
          <w:ilvl w:val="0"/>
          <w:numId w:val="1001"/>
        </w:numPr>
        <w:pStyle w:val="Compact"/>
      </w:pPr>
      <w:r>
        <w:t xml:space="preserve">Vehicle or component to be tested</w:t>
      </w:r>
    </w:p>
    <w:p>
      <w:pPr>
        <w:numPr>
          <w:ilvl w:val="0"/>
          <w:numId w:val="1001"/>
        </w:numPr>
        <w:pStyle w:val="Compact"/>
      </w:pPr>
      <w:r>
        <w:t xml:space="preserve">Dynamometer for engine performance testing</w:t>
      </w:r>
    </w:p>
    <w:p>
      <w:pPr>
        <w:numPr>
          <w:ilvl w:val="0"/>
          <w:numId w:val="1001"/>
        </w:numPr>
        <w:pStyle w:val="Compact"/>
      </w:pPr>
      <w:r>
        <w:t xml:space="preserve">Emission analysis equipment</w:t>
      </w:r>
    </w:p>
    <w:p>
      <w:pPr>
        <w:numPr>
          <w:ilvl w:val="0"/>
          <w:numId w:val="1001"/>
        </w:numPr>
        <w:pStyle w:val="Compact"/>
      </w:pPr>
      <w:r>
        <w:t xml:space="preserve">Environmental control systems to simulate Lima's climate conditions</w:t>
      </w:r>
    </w:p>
    <w:p>
      <w:pPr>
        <w:numPr>
          <w:ilvl w:val="0"/>
          <w:numId w:val="1001"/>
        </w:numPr>
        <w:pStyle w:val="Compact"/>
      </w:pPr>
      <w:r>
        <w:t xml:space="preserve">Data acquisition systems for real-time monitoring</w:t>
      </w:r>
    </w:p>
    <w:p>
      <w:pPr>
        <w:pStyle w:val="FirstParagraph"/>
      </w:pPr>
      <w:r>
        <w:t xml:space="preserve">All equipment must be calibrated and verified before the start of each experiment. The testing area should be well-ventilated and equipped with necessary safety devices, including fire extinguishers and emergency shut-off systems.</w:t>
      </w:r>
    </w:p>
    <w:p>
      <w:pPr>
        <w:pStyle w:val="BodyText"/>
      </w:pPr>
      <w:r>
        <w:t xml:space="preserve">5. Procedure</w:t>
      </w:r>
    </w:p>
    <w:p>
      <w:pPr>
        <w:pStyle w:val="BodyText"/>
      </w:pPr>
      <w:r>
        <w:t xml:space="preserve">The following steps outline the procedure for conducting the experiment:</w:t>
      </w:r>
    </w:p>
    <w:p>
      <w:pPr>
        <w:numPr>
          <w:ilvl w:val="0"/>
          <w:numId w:val="1002"/>
        </w:numPr>
        <w:pStyle w:val="Compact"/>
      </w:pPr>
      <w:r>
        <w:rPr>
          <w:bCs/>
          <w:b/>
        </w:rPr>
        <w:t xml:space="preserve">Preparation:</w:t>
      </w:r>
      <w:r>
        <w:t xml:space="preserve"> </w:t>
      </w:r>
      <w:r>
        <w:t xml:space="preserve">Review the experiment plan, ensure all equipment is calibrated, and verify that safety measures are in place.</w:t>
      </w:r>
    </w:p>
    <w:p>
      <w:pPr>
        <w:numPr>
          <w:ilvl w:val="0"/>
          <w:numId w:val="1002"/>
        </w:numPr>
        <w:pStyle w:val="Compact"/>
      </w:pPr>
      <w:r>
        <w:rPr>
          <w:bCs/>
          <w:b/>
        </w:rPr>
        <w:t xml:space="preserve">Vehicle/Component Setup:</w:t>
      </w:r>
      <w:r>
        <w:t xml:space="preserve"> </w:t>
      </w:r>
      <w:r>
        <w:t xml:space="preserve">Install the vehicle or component on the testing rig, connect all necessary sensors and data acquisition systems.</w:t>
      </w:r>
    </w:p>
    <w:p>
      <w:pPr>
        <w:numPr>
          <w:ilvl w:val="0"/>
          <w:numId w:val="1002"/>
        </w:numPr>
        <w:pStyle w:val="Compact"/>
      </w:pPr>
      <w:r>
        <w:rPr>
          <w:bCs/>
          <w:b/>
        </w:rPr>
        <w:t xml:space="preserve">Environmental Simulation:</w:t>
      </w:r>
      <w:r>
        <w:t xml:space="preserve"> </w:t>
      </w:r>
      <w:r>
        <w:t xml:space="preserve">Adjust the environmental control systems to replicate Lima's typical conditions, including temperature and humidity levels.</w:t>
      </w:r>
    </w:p>
    <w:p>
      <w:pPr>
        <w:numPr>
          <w:ilvl w:val="0"/>
          <w:numId w:val="1002"/>
        </w:numPr>
        <w:pStyle w:val="Compact"/>
      </w:pPr>
      <w:r>
        <w:rPr>
          <w:bCs/>
          <w:b/>
        </w:rPr>
        <w:t xml:space="preserve">Baseline Testing:</w:t>
      </w:r>
      <w:r>
        <w:t xml:space="preserve"> </w:t>
      </w:r>
      <w:r>
        <w:t xml:space="preserve">Conduct initial tests to establish baseline performance metrics.</w:t>
      </w:r>
    </w:p>
    <w:p>
      <w:pPr>
        <w:numPr>
          <w:ilvl w:val="0"/>
          <w:numId w:val="1002"/>
        </w:numPr>
        <w:pStyle w:val="Compact"/>
      </w:pPr>
      <w:r>
        <w:rPr>
          <w:bCs/>
          <w:b/>
        </w:rPr>
        <w:t xml:space="preserve">Experimental Runs:</w:t>
      </w:r>
      <w:r>
        <w:t xml:space="preserve"> </w:t>
      </w:r>
      <w:r>
        <w:t xml:space="preserve">Perform the designated tests, varying parameters as required by the experiment plan.</w:t>
      </w:r>
    </w:p>
    <w:p>
      <w:pPr>
        <w:numPr>
          <w:ilvl w:val="0"/>
          <w:numId w:val="1002"/>
        </w:numPr>
        <w:pStyle w:val="Compact"/>
      </w:pPr>
      <w:r>
        <w:rPr>
          <w:bCs/>
          <w:b/>
        </w:rPr>
        <w:t xml:space="preserve">Data Collection:</w:t>
      </w:r>
      <w:r>
        <w:t xml:space="preserve"> </w:t>
      </w:r>
      <w:r>
        <w:t xml:space="preserve">Record all data systematically, ensuring accuracy and completeness.</w:t>
      </w:r>
    </w:p>
    <w:p>
      <w:pPr>
        <w:numPr>
          <w:ilvl w:val="0"/>
          <w:numId w:val="1002"/>
        </w:numPr>
        <w:pStyle w:val="Compact"/>
      </w:pPr>
      <w:r>
        <w:rPr>
          <w:bCs/>
          <w:b/>
        </w:rPr>
        <w:t xml:space="preserve">Post-Experiment Analysis:</w:t>
      </w:r>
      <w:r>
        <w:t xml:space="preserve"> </w:t>
      </w:r>
      <w:r>
        <w:t xml:space="preserve">Analyze the collected data, compare results with baseline metrics, and identify any anomalies or areas for improvement.</w:t>
      </w:r>
    </w:p>
    <w:p>
      <w:pPr>
        <w:pStyle w:val="FirstParagraph"/>
      </w:pPr>
      <w:r>
        <w:t xml:space="preserve">6. Safety Guidelines</w:t>
      </w:r>
    </w:p>
    <w:p>
      <w:pPr>
        <w:pStyle w:val="BodyText"/>
      </w:pPr>
      <w:r>
        <w:t xml:space="preserve">Safety is paramount in all automotive engineering experiments. The following guidelines must be strictly adhered to:</w:t>
      </w:r>
    </w:p>
    <w:p>
      <w:pPr>
        <w:numPr>
          <w:ilvl w:val="0"/>
          <w:numId w:val="1003"/>
        </w:numPr>
        <w:pStyle w:val="Compact"/>
      </w:pPr>
      <w:r>
        <w:t xml:space="preserve">All personnel must wear appropriate personal protective equipment (PPE), including safety glasses, gloves, and steel-toed boots.</w:t>
      </w:r>
    </w:p>
    <w:p>
      <w:pPr>
        <w:numPr>
          <w:ilvl w:val="0"/>
          <w:numId w:val="1003"/>
        </w:numPr>
        <w:pStyle w:val="Compact"/>
      </w:pPr>
      <w:r>
        <w:t xml:space="preserve">Ensure that all electrical connections are secure and that equipment is grounded to prevent electrical hazards.</w:t>
      </w:r>
    </w:p>
    <w:p>
      <w:pPr>
        <w:numPr>
          <w:ilvl w:val="0"/>
          <w:numId w:val="1003"/>
        </w:numPr>
        <w:pStyle w:val="Compact"/>
      </w:pPr>
      <w:r>
        <w:t xml:space="preserve">Maintain clear access to emergency exits and safety equipment at all times.</w:t>
      </w:r>
    </w:p>
    <w:p>
      <w:pPr>
        <w:numPr>
          <w:ilvl w:val="0"/>
          <w:numId w:val="1003"/>
        </w:numPr>
        <w:pStyle w:val="Compact"/>
      </w:pPr>
      <w:r>
        <w:t xml:space="preserve">Conduct regular safety briefings and ensure that all personnel are aware of emergency procedures.</w:t>
      </w:r>
    </w:p>
    <w:p>
      <w:pPr>
        <w:numPr>
          <w:ilvl w:val="0"/>
          <w:numId w:val="1003"/>
        </w:numPr>
        <w:pStyle w:val="Compact"/>
      </w:pPr>
      <w:r>
        <w:t xml:space="preserve">Report any safety incidents or near-misses immediately to the safety officer.</w:t>
      </w:r>
    </w:p>
    <w:p>
      <w:pPr>
        <w:pStyle w:val="FirstParagraph"/>
      </w:pPr>
      <w:r>
        <w:t xml:space="preserve">7. Data Management and Reporting</w:t>
      </w:r>
    </w:p>
    <w:p>
      <w:pPr>
        <w:pStyle w:val="BodyText"/>
      </w:pPr>
      <w:r>
        <w:t xml:space="preserve">All data collected during the experiment must be stored securely and backed up regularly. The automotive engineer is responsible for compiling a comprehensive report that includes:</w:t>
      </w:r>
    </w:p>
    <w:p>
      <w:pPr>
        <w:numPr>
          <w:ilvl w:val="0"/>
          <w:numId w:val="1004"/>
        </w:numPr>
        <w:pStyle w:val="Compact"/>
      </w:pPr>
      <w:r>
        <w:t xml:space="preserve">Experiment objectives and methodology</w:t>
      </w:r>
    </w:p>
    <w:p>
      <w:pPr>
        <w:numPr>
          <w:ilvl w:val="0"/>
          <w:numId w:val="1004"/>
        </w:numPr>
        <w:pStyle w:val="Compact"/>
      </w:pPr>
      <w:r>
        <w:t xml:space="preserve">Detailed procedures and parameters</w:t>
      </w:r>
    </w:p>
    <w:p>
      <w:pPr>
        <w:numPr>
          <w:ilvl w:val="0"/>
          <w:numId w:val="1004"/>
        </w:numPr>
        <w:pStyle w:val="Compact"/>
      </w:pPr>
      <w:r>
        <w:t xml:space="preserve">Collected data and analysis</w:t>
      </w:r>
    </w:p>
    <w:p>
      <w:pPr>
        <w:numPr>
          <w:ilvl w:val="0"/>
          <w:numId w:val="1004"/>
        </w:numPr>
        <w:pStyle w:val="Compact"/>
      </w:pPr>
      <w:r>
        <w:t xml:space="preserve">Conclusions and recommendations</w:t>
      </w:r>
    </w:p>
    <w:p>
      <w:pPr>
        <w:numPr>
          <w:ilvl w:val="0"/>
          <w:numId w:val="1004"/>
        </w:numPr>
        <w:pStyle w:val="Compact"/>
      </w:pPr>
      <w:r>
        <w:t xml:space="preserve">Any deviations from the protocol and their impact on results</w:t>
      </w:r>
    </w:p>
    <w:p>
      <w:pPr>
        <w:pStyle w:val="FirstParagraph"/>
      </w:pPr>
      <w:r>
        <w:t xml:space="preserve">The report should be submitted within two weeks of the experiment's completion and reviewed by the project manager and relevant stakeholders.</w:t>
      </w:r>
    </w:p>
    <w:p>
      <w:pPr>
        <w:pStyle w:val="BodyText"/>
      </w:pPr>
      <w:r>
        <w:t xml:space="preserve">8. Compliance and Standards</w:t>
      </w:r>
    </w:p>
    <w:p>
      <w:pPr>
        <w:pStyle w:val="BodyText"/>
      </w:pPr>
      <w:r>
        <w:t xml:space="preserve">This experiment protocol is designed to comply with Peruvian regulations and international automotive engineering standards. All experiments must adhere to the guidelines set forth by the Peruvian Ministry of Transport and Communications, as well as relevant ISO standards. Any changes to the protocol must be approved by the project manager and documented accordingly.</w:t>
      </w:r>
    </w:p>
    <w:p>
      <w:pPr>
        <w:pStyle w:val="BodyText"/>
      </w:pPr>
      <w:r>
        <w:t xml:space="preserve">9. Conclusion</w:t>
      </w:r>
    </w:p>
    <w:p>
      <w:pPr>
        <w:pStyle w:val="BodyText"/>
      </w:pPr>
      <w:r>
        <w:t xml:space="preserve">This Experiment Protocol provides a structured approach for automotive engineers conducting experiments in Lima, Peru. By following these guidelines, engineers can ensure that their experiments are conducted safely, efficiently, and in compliance with all relevant standards. The insights gained from these experiments will contribute to the development of more reliable and efficient automotive systems tailored to the unique conditions of Lima.</w:t>
      </w:r>
    </w:p>
    <w:p>
      <w:pPr>
        <w:pStyle w:val="BodyText"/>
      </w:pPr>
      <w:r>
        <w:rPr>
          <w:bCs/>
          <w:b/>
        </w:rPr>
        <w:t xml:space="preserve">Automotive Engineer Signature:</w:t>
      </w:r>
    </w:p>
    <w:p>
      <w:pPr>
        <w:pStyle w:val="BodyText"/>
      </w:pPr>
      <w:r>
        <w:t xml:space="preserve">Date: _______________</w:t>
      </w:r>
    </w:p>
    <w:p>
      <w:pPr>
        <w:pStyle w:val="BodyText"/>
      </w:pPr>
      <w:r>
        <w:rPr>
          <w:bCs/>
          <w:b/>
        </w:rPr>
        <w:t xml:space="preserve">Project Manager 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Lima, Peru</dc:title>
  <dc:creator/>
  <dc:language>en</dc:language>
  <cp:keywords/>
  <dcterms:created xsi:type="dcterms:W3CDTF">2026-10-10T02:09:24Z</dcterms:created>
  <dcterms:modified xsi:type="dcterms:W3CDTF">2026-10-10T02:09:24Z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