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0" w:name="Xc64d70d060a7fadd6365ed34b603e832268fccd"/>
    <w:p>
      <w:pPr>
        <w:pStyle w:val="Heading1"/>
      </w:pPr>
      <w:r>
        <w:t xml:space="preserve">Experiment Protocol: Baker Performance Evaluation</w:t>
      </w:r>
    </w:p>
    <w:p>
      <w:pPr>
        <w:pStyle w:val="FirstParagraph"/>
      </w:pPr>
      <w:r>
        <w:rPr>
          <w:bCs/>
          <w:b/>
        </w:rPr>
        <w:t xml:space="preserve">Location:</w:t>
      </w:r>
      <w:r>
        <w:t xml:space="preserve"> </w:t>
      </w:r>
      <w:r>
        <w:t xml:space="preserve">Algeria, Algiers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Baker in the context of Algeria, specifically within the city of Algiers. The Baker is a critical role in the local culinary landscape, where traditional breads such as khobz, msemen, and baghrir are staples of daily life. This protocol aims to assess the Baker's technical skills, adherence to local standards, and ability to meet the demands of the Algerian market.</w:t>
      </w:r>
    </w:p>
    <w:p>
      <w:pPr>
        <w:pStyle w:val="BodyText"/>
      </w:pPr>
      <w:r>
        <w:t xml:space="preserve">The experiment will be conducted in a controlled environment that simulates the typical conditions of a bakery in Algiers, taking into account factors such as climate, ingredient availability, and consumer preferences.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Baker's proficiency in preparing traditional Algerian breads and pastries.</w:t>
      </w:r>
    </w:p>
    <w:p>
      <w:pPr>
        <w:numPr>
          <w:ilvl w:val="0"/>
          <w:numId w:val="1001"/>
        </w:numPr>
        <w:pStyle w:val="Compact"/>
      </w:pPr>
      <w:r>
        <w:t xml:space="preserve">To assess the Baker's ability to maintain consistency in product quality under varying conditions.</w:t>
      </w:r>
    </w:p>
    <w:p>
      <w:pPr>
        <w:numPr>
          <w:ilvl w:val="0"/>
          <w:numId w:val="1001"/>
        </w:numPr>
        <w:pStyle w:val="Compact"/>
      </w:pPr>
      <w:r>
        <w:t xml:space="preserve">To determine the Baker's efficiency in managing time and resources in a high-demand environment.</w:t>
      </w:r>
    </w:p>
    <w:p>
      <w:pPr>
        <w:numPr>
          <w:ilvl w:val="0"/>
          <w:numId w:val="1001"/>
        </w:numPr>
        <w:pStyle w:val="Compact"/>
      </w:pPr>
      <w:r>
        <w:t xml:space="preserve">To gather feedback from local consumers in Algiers regarding the Baker's products.</w:t>
      </w:r>
    </w:p>
    <w:bookmarkEnd w:id="22"/>
    <w:bookmarkStart w:id="23" w:name="scope"/>
    <w:p>
      <w:pPr>
        <w:pStyle w:val="Heading2"/>
      </w:pPr>
      <w:r>
        <w:t xml:space="preserve">3. Scope</w:t>
      </w:r>
    </w:p>
    <w:p>
      <w:pPr>
        <w:pStyle w:val="FirstParagraph"/>
      </w:pPr>
      <w:r>
        <w:t xml:space="preserve">This Experiment Protocol applies to the evaluation of a Baker operating within the boundaries of Algiers, Algeria. The scope includes:</w:t>
      </w:r>
    </w:p>
    <w:p>
      <w:pPr>
        <w:numPr>
          <w:ilvl w:val="0"/>
          <w:numId w:val="1002"/>
        </w:numPr>
        <w:pStyle w:val="Compact"/>
      </w:pPr>
      <w:r>
        <w:t xml:space="preserve">Preparation of traditional breads and pastries.</w:t>
      </w:r>
    </w:p>
    <w:p>
      <w:pPr>
        <w:numPr>
          <w:ilvl w:val="0"/>
          <w:numId w:val="1002"/>
        </w:numPr>
        <w:pStyle w:val="Compact"/>
      </w:pPr>
      <w:r>
        <w:t xml:space="preserve">Use of locally sourced ingredients.</w:t>
      </w:r>
    </w:p>
    <w:p>
      <w:pPr>
        <w:numPr>
          <w:ilvl w:val="0"/>
          <w:numId w:val="1002"/>
        </w:numPr>
        <w:pStyle w:val="Compact"/>
      </w:pPr>
      <w:r>
        <w:t xml:space="preserve">Adherence to Algerian food safety and hygiene standards.</w:t>
      </w:r>
    </w:p>
    <w:p>
      <w:pPr>
        <w:numPr>
          <w:ilvl w:val="0"/>
          <w:numId w:val="1002"/>
        </w:numPr>
        <w:pStyle w:val="Compact"/>
      </w:pPr>
      <w:r>
        <w:t xml:space="preserve">Interaction with customers and staff in a typical bakery setting.</w:t>
      </w:r>
    </w:p>
    <w:bookmarkEnd w:id="23"/>
    <w:bookmarkStart w:id="27"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 will be conducted in a bakery located in a central district of Algiers. The bakery will be equipped with standard tools and appliances commonly used in Algerian bakeries, including ovens, mixers, and proofing cabinets. The Baker will be provided with a list of recipes for traditional breads and pastries, as well as access to locally sourced ingredients.</w:t>
      </w:r>
    </w:p>
    <w:bookmarkEnd w:id="24"/>
    <w:bookmarkStart w:id="25" w:name="participants"/>
    <w:p>
      <w:pPr>
        <w:pStyle w:val="Heading3"/>
      </w:pPr>
      <w:r>
        <w:t xml:space="preserve">4.2. Participants</w:t>
      </w:r>
    </w:p>
    <w:p>
      <w:pPr>
        <w:pStyle w:val="FirstParagraph"/>
      </w:pPr>
      <w:r>
        <w:t xml:space="preserve">The primary participant in this experiment is the Baker, who will be responsible for preparing all products. Additionally, a panel of local consumers in Algiers will be recruited to provide feedback on the quality and taste of the products.</w:t>
      </w:r>
    </w:p>
    <w:bookmarkEnd w:id="25"/>
    <w:bookmarkStart w:id="26" w:name="procedure"/>
    <w:p>
      <w:pPr>
        <w:pStyle w:val="Heading3"/>
      </w:pPr>
      <w:r>
        <w:t xml:space="preserve">4.3. Procedure</w:t>
      </w:r>
    </w:p>
    <w:p>
      <w:pPr>
        <w:pStyle w:val="FirstParagraph"/>
      </w:pPr>
      <w:r>
        <w:t xml:space="preserve">The experiment will be divided into three phases:</w:t>
      </w:r>
    </w:p>
    <w:p>
      <w:pPr>
        <w:numPr>
          <w:ilvl w:val="0"/>
          <w:numId w:val="1003"/>
        </w:numPr>
        <w:pStyle w:val="Compact"/>
      </w:pPr>
      <w:r>
        <w:rPr>
          <w:bCs/>
          <w:b/>
        </w:rPr>
        <w:t xml:space="preserve">Preparation Phase:</w:t>
      </w:r>
      <w:r>
        <w:t xml:space="preserve"> </w:t>
      </w:r>
      <w:r>
        <w:t xml:space="preserve">The Baker will prepare a variety of traditional breads and pastries according to the provided recipes. This phase will last for three days, during which the Baker's techniques and efficiency will be observed.</w:t>
      </w:r>
    </w:p>
    <w:p>
      <w:pPr>
        <w:numPr>
          <w:ilvl w:val="0"/>
          <w:numId w:val="1003"/>
        </w:numPr>
        <w:pStyle w:val="Compact"/>
      </w:pPr>
      <w:r>
        <w:rPr>
          <w:bCs/>
          <w:b/>
        </w:rPr>
        <w:t xml:space="preserve">Production Phase:</w:t>
      </w:r>
      <w:r>
        <w:t xml:space="preserve"> </w:t>
      </w:r>
      <w:r>
        <w:t xml:space="preserve">The Baker will operate the bakery for five days, producing breads and pastries for sale to the public. This phase will assess the Baker's ability to maintain consistency and meet customer demand.</w:t>
      </w:r>
    </w:p>
    <w:p>
      <w:pPr>
        <w:numPr>
          <w:ilvl w:val="0"/>
          <w:numId w:val="1003"/>
        </w:numPr>
        <w:pStyle w:val="Compact"/>
      </w:pPr>
      <w:r>
        <w:rPr>
          <w:bCs/>
          <w:b/>
        </w:rPr>
        <w:t xml:space="preserve">Evaluation Phase:</w:t>
      </w:r>
      <w:r>
        <w:t xml:space="preserve"> </w:t>
      </w:r>
      <w:r>
        <w:t xml:space="preserve">Feedback will be collected from customers and the evaluation panel. The Baker's performance will be assessed based on predefined criteria.</w:t>
      </w:r>
    </w:p>
    <w:bookmarkEnd w:id="26"/>
    <w:bookmarkEnd w:id="27"/>
    <w:bookmarkStart w:id="28" w:name="data-collection"/>
    <w:p>
      <w:pPr>
        <w:pStyle w:val="Heading2"/>
      </w:pPr>
      <w:r>
        <w:t xml:space="preserve">5. Data Collection</w:t>
      </w:r>
    </w:p>
    <w:p>
      <w:pPr>
        <w:pStyle w:val="FirstParagraph"/>
      </w:pPr>
      <w:r>
        <w:t xml:space="preserve">Data will be collected through the following methods:</w:t>
      </w:r>
    </w:p>
    <w:p>
      <w:pPr>
        <w:numPr>
          <w:ilvl w:val="0"/>
          <w:numId w:val="1004"/>
        </w:numPr>
        <w:pStyle w:val="Compact"/>
      </w:pPr>
      <w:r>
        <w:rPr>
          <w:bCs/>
          <w:b/>
        </w:rPr>
        <w:t xml:space="preserve">Observation:</w:t>
      </w:r>
      <w:r>
        <w:t xml:space="preserve"> </w:t>
      </w:r>
      <w:r>
        <w:t xml:space="preserve">Trained observers will record the Baker's techniques, efficiency, and adherence to hygiene standards.</w:t>
      </w:r>
    </w:p>
    <w:p>
      <w:pPr>
        <w:numPr>
          <w:ilvl w:val="0"/>
          <w:numId w:val="1004"/>
        </w:numPr>
        <w:pStyle w:val="Compact"/>
      </w:pPr>
      <w:r>
        <w:rPr>
          <w:bCs/>
          <w:b/>
        </w:rPr>
        <w:t xml:space="preserve">Customer Feedback:</w:t>
      </w:r>
      <w:r>
        <w:t xml:space="preserve"> </w:t>
      </w:r>
      <w:r>
        <w:t xml:space="preserve">Customers will be asked to complete a short survey rating the quality and taste of the products.</w:t>
      </w:r>
    </w:p>
    <w:p>
      <w:pPr>
        <w:numPr>
          <w:ilvl w:val="0"/>
          <w:numId w:val="1004"/>
        </w:numPr>
        <w:pStyle w:val="Compact"/>
      </w:pPr>
      <w:r>
        <w:rPr>
          <w:bCs/>
          <w:b/>
        </w:rPr>
        <w:t xml:space="preserve">Panel Evaluation:</w:t>
      </w:r>
      <w:r>
        <w:t xml:space="preserve"> </w:t>
      </w:r>
      <w:r>
        <w:t xml:space="preserve">A panel of local experts will evaluate the products based on taste, texture, appearance, and authenticity.</w:t>
      </w:r>
    </w:p>
    <w:bookmarkEnd w:id="28"/>
    <w:bookmarkStart w:id="29" w:name="evaluation-criteria"/>
    <w:p>
      <w:pPr>
        <w:pStyle w:val="Heading2"/>
      </w:pPr>
      <w:r>
        <w:t xml:space="preserve">6. Evaluation Criteria</w:t>
      </w:r>
    </w:p>
    <w:p>
      <w:pPr>
        <w:pStyle w:val="FirstParagraph"/>
      </w:pPr>
      <w:r>
        <w:t xml:space="preserve">The Baker's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Product Quality</w:t>
            </w:r>
          </w:p>
        </w:tc>
        <w:tc>
          <w:tcPr/>
          <w:p>
            <w:pPr>
              <w:pStyle w:val="Compact"/>
              <w:jc w:val="left"/>
            </w:pPr>
            <w:r>
              <w:t xml:space="preserve">Taste, texture, appearance, and authenticity of the breads and pastries.</w:t>
            </w:r>
          </w:p>
        </w:tc>
        <w:tc>
          <w:tcPr/>
          <w:p>
            <w:pPr>
              <w:pStyle w:val="Compact"/>
              <w:jc w:val="left"/>
            </w:pPr>
            <w:r>
              <w:t xml:space="preserve">40%</w:t>
            </w:r>
          </w:p>
        </w:tc>
      </w:tr>
      <w:tr>
        <w:tc>
          <w:tcPr/>
          <w:p>
            <w:pPr>
              <w:pStyle w:val="Compact"/>
              <w:jc w:val="left"/>
            </w:pPr>
            <w:r>
              <w:t xml:space="preserve">Efficiency</w:t>
            </w:r>
          </w:p>
        </w:tc>
        <w:tc>
          <w:tcPr/>
          <w:p>
            <w:pPr>
              <w:pStyle w:val="Compact"/>
              <w:jc w:val="left"/>
            </w:pPr>
            <w:r>
              <w:t xml:space="preserve">Ability to produce products within the required time frame.</w:t>
            </w:r>
          </w:p>
        </w:tc>
        <w:tc>
          <w:tcPr/>
          <w:p>
            <w:pPr>
              <w:pStyle w:val="Compact"/>
              <w:jc w:val="left"/>
            </w:pPr>
            <w:r>
              <w:t xml:space="preserve">20%</w:t>
            </w:r>
          </w:p>
        </w:tc>
      </w:tr>
      <w:tr>
        <w:tc>
          <w:tcPr/>
          <w:p>
            <w:pPr>
              <w:pStyle w:val="Compact"/>
              <w:jc w:val="left"/>
            </w:pPr>
            <w:r>
              <w:t xml:space="preserve">Hygiene and Safety</w:t>
            </w:r>
          </w:p>
        </w:tc>
        <w:tc>
          <w:tcPr/>
          <w:p>
            <w:pPr>
              <w:pStyle w:val="Compact"/>
              <w:jc w:val="left"/>
            </w:pPr>
            <w:r>
              <w:t xml:space="preserve">Adherence to Algerian food safety and hygiene standards.</w:t>
            </w:r>
          </w:p>
        </w:tc>
        <w:tc>
          <w:tcPr/>
          <w:p>
            <w:pPr>
              <w:pStyle w:val="Compact"/>
              <w:jc w:val="left"/>
            </w:pPr>
            <w:r>
              <w:t xml:space="preserve">20%</w:t>
            </w:r>
          </w:p>
        </w:tc>
      </w:tr>
      <w:tr>
        <w:tc>
          <w:tcPr/>
          <w:p>
            <w:pPr>
              <w:pStyle w:val="Compact"/>
              <w:jc w:val="left"/>
            </w:pPr>
            <w:r>
              <w:t xml:space="preserve">Customer Satisfaction</w:t>
            </w:r>
          </w:p>
        </w:tc>
        <w:tc>
          <w:tcPr/>
          <w:p>
            <w:pPr>
              <w:pStyle w:val="Compact"/>
              <w:jc w:val="left"/>
            </w:pPr>
            <w:r>
              <w:t xml:space="preserve">Feedback from customers regarding the quality and taste of the products.</w:t>
            </w:r>
          </w:p>
        </w:tc>
        <w:tc>
          <w:tcPr/>
          <w:p>
            <w:pPr>
              <w:pStyle w:val="Compact"/>
              <w:jc w:val="left"/>
            </w:pPr>
            <w:r>
              <w:t xml:space="preserve">20%</w:t>
            </w:r>
          </w:p>
        </w:tc>
      </w:tr>
    </w:tbl>
    <w:bookmarkEnd w:id="29"/>
    <w:bookmarkStart w:id="30" w:name="ethical-considerations"/>
    <w:p>
      <w:pPr>
        <w:pStyle w:val="Heading2"/>
      </w:pPr>
      <w:r>
        <w:t xml:space="preserve">7. Ethical Considerations</w:t>
      </w:r>
    </w:p>
    <w:p>
      <w:pPr>
        <w:pStyle w:val="FirstParagraph"/>
      </w:pPr>
      <w:r>
        <w:t xml:space="preserve">This Experiment Protocol adheres to the ethical standards of research in Algeria. All participants will provide informed consent, and their privacy will be respected. The Baker will be treated fairly, and feedback will be provided constructively.</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Baker in Algeria, specifically within the city of Algiers. By following this protocol, we aim to gain valuable insights into the skills and capabilities of the Baker, as well as the preferences of local consumers. The results of this experiment will contribute to the understanding of the baking industry in Algeria and may inform future training and development initiatives.</w:t>
      </w:r>
    </w:p>
    <w:bookmarkEnd w:id="31"/>
    <w:p>
      <w:pPr>
        <w:pStyle w:val="BodyText"/>
      </w:pPr>
      <w:r>
        <w:rPr>
          <w:bCs/>
          <w:b/>
        </w:rPr>
        <w:t xml:space="preserve">Note:</w:t>
      </w:r>
      <w:r>
        <w:t xml:space="preserve"> </w:t>
      </w:r>
      <w:r>
        <w:t xml:space="preserve">This Experiment Protocol is subject to revision based on feedback and changing conditions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Algeria Algiers</dc:title>
  <dc:creator/>
  <dc:language>en</dc:language>
  <cp:keywords/>
  <dcterms:created xsi:type="dcterms:W3CDTF">2026-10-10T03:34:20Z</dcterms:created>
  <dcterms:modified xsi:type="dcterms:W3CDTF">2026-10-10T03:34:20Z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