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Bangladesh</w:t>
      </w:r>
      <w:r>
        <w:t xml:space="preserve"> </w:t>
      </w:r>
      <w:r>
        <w:t xml:space="preserve">Dhaka</w:t>
      </w:r>
    </w:p>
    <w:bookmarkStart w:id="33" w:name="Xb14366212e9a607b8e790a6d535799df999aae7"/>
    <w:p>
      <w:pPr>
        <w:pStyle w:val="Heading1"/>
      </w:pPr>
      <w:r>
        <w:t xml:space="preserve">Experiment Protocol: Baker Performance and Adaptation in Bangladesh Dhaka</w:t>
      </w:r>
    </w:p>
    <w:p>
      <w:pPr>
        <w:pStyle w:val="FirstParagraph"/>
      </w:pPr>
      <w:r>
        <w:rPr>
          <w:bCs/>
          <w:b/>
        </w:rPr>
        <w:t xml:space="preserve">Document ID:</w:t>
      </w:r>
      <w:r>
        <w:t xml:space="preserve"> </w:t>
      </w:r>
      <w:r>
        <w:t xml:space="preserve">EP-BD-DHAKA-BAKER-2024-001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Dhaka, Bangladesh</w:t>
      </w:r>
    </w:p>
    <w:p>
      <w:pPr>
        <w:pStyle w:val="BodyText"/>
      </w:pPr>
      <w:r>
        <w:rPr>
          <w:bCs/>
          <w:b/>
        </w:rPr>
        <w:t xml:space="preserve">Subject:</w:t>
      </w:r>
      <w:r>
        <w:t xml:space="preserve"> </w:t>
      </w:r>
      <w:r>
        <w:t xml:space="preserve">Baker (Artisan and Operational Efficiency)</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adaptability, and operational efficiency of a Baker within the unique environmental and cultural context of Bangladesh Dhaka. The baking industry in Dhaka is experiencing rapid growth, driven by urbanization and changing consumer preferences. However, the specific climatic conditions of Dhaka—characterized by high humidity, extreme heat, and seasonal monsoons—pose significant challenges to traditional baking processes.</w:t>
      </w:r>
    </w:p>
    <w:p>
      <w:pPr>
        <w:pStyle w:val="BodyText"/>
      </w:pPr>
      <w:r>
        <w:t xml:space="preserve">The primary objective of this experiment is to determine how a Baker can optimize dough fermentation, baking times, and product quality under these specific conditions. This protocol is designed to provide actionable data for bakeries in Dhaka to improve consistency, reduce waste, and enhance the sensory qualities of their products.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impact of Dhaka's ambient temperature and humidity on dough fermentation rates.</w:t>
      </w:r>
    </w:p>
    <w:p>
      <w:pPr>
        <w:numPr>
          <w:ilvl w:val="0"/>
          <w:numId w:val="1001"/>
        </w:numPr>
        <w:pStyle w:val="Compact"/>
      </w:pPr>
      <w:r>
        <w:t xml:space="preserve">To evaluate the Baker's ability to adjust recipes and techniques to maintain product quality.</w:t>
      </w:r>
    </w:p>
    <w:p>
      <w:pPr>
        <w:numPr>
          <w:ilvl w:val="0"/>
          <w:numId w:val="1001"/>
        </w:numPr>
        <w:pStyle w:val="Compact"/>
      </w:pPr>
      <w:r>
        <w:t xml:space="preserve">To measure the energy efficiency of baking operations in a Dhaka-based commercial kitchen.</w:t>
      </w:r>
    </w:p>
    <w:p>
      <w:pPr>
        <w:numPr>
          <w:ilvl w:val="0"/>
          <w:numId w:val="1001"/>
        </w:numPr>
        <w:pStyle w:val="Compact"/>
      </w:pPr>
      <w:r>
        <w:t xml:space="preserve">To analyze consumer acceptance of baked goods produced under optimized local conditions.</w:t>
      </w:r>
    </w:p>
    <w:bookmarkEnd w:id="21"/>
    <w:bookmarkStart w:id="25" w:name="experimental-design"/>
    <w:p>
      <w:pPr>
        <w:pStyle w:val="Heading2"/>
      </w:pPr>
      <w:r>
        <w:t xml:space="preserve">3. Experimental Design</w:t>
      </w:r>
    </w:p>
    <w:bookmarkStart w:id="22" w:name="location-and-environment"/>
    <w:p>
      <w:pPr>
        <w:pStyle w:val="Heading3"/>
      </w:pPr>
      <w:r>
        <w:t xml:space="preserve">3.1. Location and Environment</w:t>
      </w:r>
    </w:p>
    <w:p>
      <w:pPr>
        <w:pStyle w:val="FirstParagraph"/>
      </w:pPr>
      <w:r>
        <w:t xml:space="preserve">The experiment will be conducted in a commercial bakery located in the Gulshan area of Dhaka, Bangladesh. This location was chosen for its representative urban environment and access to a diverse consumer base. The bakery will be equipped with standard industrial ovens, mixers, and proofing cabinets.</w:t>
      </w:r>
    </w:p>
    <w:p>
      <w:pPr>
        <w:pStyle w:val="BodyText"/>
      </w:pPr>
      <w:r>
        <w:rPr>
          <w:bCs/>
          <w:b/>
        </w:rPr>
        <w:t xml:space="preserve">Note:</w:t>
      </w:r>
      <w:r>
        <w:t xml:space="preserve"> </w:t>
      </w:r>
      <w:r>
        <w:t xml:space="preserve">Environmental conditions in Dhaka vary significantly throughout the year. The experiment will be conducted during the pre-monsoon season (April-May) to capture high humidity and temperature effects.</w:t>
      </w:r>
    </w:p>
    <w:bookmarkEnd w:id="22"/>
    <w:bookmarkStart w:id="23" w:name="participants"/>
    <w:p>
      <w:pPr>
        <w:pStyle w:val="Heading3"/>
      </w:pPr>
      <w:r>
        <w:t xml:space="preserve">3.2. Participants</w:t>
      </w:r>
    </w:p>
    <w:p>
      <w:pPr>
        <w:pStyle w:val="FirstParagraph"/>
      </w:pPr>
      <w:r>
        <w:t xml:space="preserve">The primary participant is a professional Baker with at least five years of experience. The Baker will be responsible for executing all baking tasks according to the protocol. Additionally, a team of three assistants will support the Baker in measuring and recording data.</w:t>
      </w:r>
    </w:p>
    <w:bookmarkEnd w:id="23"/>
    <w:bookmarkStart w:id="24"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w:t>
            </w:r>
          </w:p>
        </w:tc>
        <w:tc>
          <w:tcPr/>
          <w:p>
            <w:pPr>
              <w:pStyle w:val="Compact"/>
              <w:jc w:val="left"/>
            </w:pPr>
            <w:r>
              <w:t xml:space="preserve">Ambient temperature, humidity, and dough formulation adjustments.</w:t>
            </w:r>
          </w:p>
        </w:tc>
      </w:tr>
      <w:tr>
        <w:tc>
          <w:tcPr/>
          <w:p>
            <w:pPr>
              <w:pStyle w:val="Compact"/>
              <w:jc w:val="left"/>
            </w:pPr>
            <w:r>
              <w:t xml:space="preserve">Dependent</w:t>
            </w:r>
          </w:p>
        </w:tc>
        <w:tc>
          <w:tcPr/>
          <w:p>
            <w:pPr>
              <w:pStyle w:val="Compact"/>
              <w:jc w:val="left"/>
            </w:pPr>
            <w:r>
              <w:t xml:space="preserve">Dough rise time, final product volume, crust color, crumb texture, and sensory scores.</w:t>
            </w:r>
          </w:p>
        </w:tc>
      </w:tr>
      <w:tr>
        <w:tc>
          <w:tcPr/>
          <w:p>
            <w:pPr>
              <w:pStyle w:val="Compact"/>
              <w:jc w:val="left"/>
            </w:pPr>
            <w:r>
              <w:t xml:space="preserve">Controlled</w:t>
            </w:r>
          </w:p>
        </w:tc>
        <w:tc>
          <w:tcPr/>
          <w:p>
            <w:pPr>
              <w:pStyle w:val="Compact"/>
              <w:jc w:val="left"/>
            </w:pPr>
            <w:r>
              <w:t xml:space="preserve">Ingredient quality, oven calibration, and mixing times.</w:t>
            </w:r>
          </w:p>
        </w:tc>
      </w:tr>
    </w:tbl>
    <w:bookmarkEnd w:id="24"/>
    <w:bookmarkEnd w:id="25"/>
    <w:bookmarkStart w:id="29" w:name="methodology"/>
    <w:p>
      <w:pPr>
        <w:pStyle w:val="Heading2"/>
      </w:pPr>
      <w:r>
        <w:t xml:space="preserve">4. Methodology</w:t>
      </w:r>
    </w:p>
    <w:bookmarkStart w:id="26" w:name="phase-1-baseline-assessment"/>
    <w:p>
      <w:pPr>
        <w:pStyle w:val="Heading3"/>
      </w:pPr>
      <w:r>
        <w:t xml:space="preserve">4.1. Phase 1: Baseline Assessment</w:t>
      </w:r>
    </w:p>
    <w:p>
      <w:pPr>
        <w:pStyle w:val="FirstParagraph"/>
      </w:pPr>
      <w:r>
        <w:t xml:space="preserve">During the first week, the Baker will produce standard batches of bread and pastries using conventional recipes. Data on fermentation times, oven temperatures, and product quality will be recorded to establish a baseline. This phase will help identify any immediate challenges posed by the Dhaka environment.</w:t>
      </w:r>
    </w:p>
    <w:bookmarkEnd w:id="26"/>
    <w:bookmarkStart w:id="27" w:name="phase-2-adaptation-and-optimization"/>
    <w:p>
      <w:pPr>
        <w:pStyle w:val="Heading3"/>
      </w:pPr>
      <w:r>
        <w:t xml:space="preserve">4.2. Phase 2: Adaptation and Optimization</w:t>
      </w:r>
    </w:p>
    <w:p>
      <w:pPr>
        <w:pStyle w:val="FirstParagraph"/>
      </w:pPr>
      <w:r>
        <w:t xml:space="preserve">In the second and third weeks, the Baker will implement adjustments to the recipes and processes. These adjustments may include:</w:t>
      </w:r>
    </w:p>
    <w:p>
      <w:pPr>
        <w:numPr>
          <w:ilvl w:val="0"/>
          <w:numId w:val="1002"/>
        </w:numPr>
        <w:pStyle w:val="Compact"/>
      </w:pPr>
      <w:r>
        <w:t xml:space="preserve">Reducing yeast quantities to slow fermentation in high temperatures.</w:t>
      </w:r>
    </w:p>
    <w:p>
      <w:pPr>
        <w:numPr>
          <w:ilvl w:val="0"/>
          <w:numId w:val="1002"/>
        </w:numPr>
        <w:pStyle w:val="Compact"/>
      </w:pPr>
      <w:r>
        <w:t xml:space="preserve">Using chilled water to control dough temperature.</w:t>
      </w:r>
    </w:p>
    <w:p>
      <w:pPr>
        <w:numPr>
          <w:ilvl w:val="0"/>
          <w:numId w:val="1002"/>
        </w:numPr>
        <w:pStyle w:val="Compact"/>
      </w:pPr>
      <w:r>
        <w:t xml:space="preserve">Modifying proofing times based on real-time humidity readings.</w:t>
      </w:r>
    </w:p>
    <w:p>
      <w:pPr>
        <w:pStyle w:val="FirstParagraph"/>
      </w:pPr>
      <w:r>
        <w:t xml:space="preserve">The Baker will document all changes and their effects on the final products.</w:t>
      </w:r>
    </w:p>
    <w:bookmarkEnd w:id="27"/>
    <w:bookmarkStart w:id="28" w:name="phase-3-consumer-testing"/>
    <w:p>
      <w:pPr>
        <w:pStyle w:val="Heading3"/>
      </w:pPr>
      <w:r>
        <w:t xml:space="preserve">4.3. Phase 3: Consumer Testing</w:t>
      </w:r>
    </w:p>
    <w:p>
      <w:pPr>
        <w:pStyle w:val="FirstParagraph"/>
      </w:pPr>
      <w:r>
        <w:t xml:space="preserve">In the final week, selected products from both the baseline and optimized phases will be offered to consumers in Dhaka. Participants will rate the products on taste, texture, and overall satisfaction. This feedback will be crucial for determining the practical success of the Baker's adaptations.</w:t>
      </w:r>
    </w:p>
    <w:bookmarkEnd w:id="28"/>
    <w:bookmarkEnd w:id="29"/>
    <w:bookmarkStart w:id="30" w:name="data-collection-and-analysis"/>
    <w:p>
      <w:pPr>
        <w:pStyle w:val="Heading2"/>
      </w:pPr>
      <w:r>
        <w:t xml:space="preserve">5. Data Collection and Analysis</w:t>
      </w:r>
    </w:p>
    <w:p>
      <w:pPr>
        <w:pStyle w:val="FirstParagraph"/>
      </w:pPr>
      <w:r>
        <w:t xml:space="preserve">Data will be collected using standardized forms and digital tools. Key metrics include:</w:t>
      </w:r>
    </w:p>
    <w:p>
      <w:pPr>
        <w:numPr>
          <w:ilvl w:val="0"/>
          <w:numId w:val="1003"/>
        </w:numPr>
        <w:pStyle w:val="Compact"/>
      </w:pPr>
      <w:r>
        <w:rPr>
          <w:bCs/>
          <w:b/>
        </w:rPr>
        <w:t xml:space="preserve">Environmental Data:</w:t>
      </w:r>
      <w:r>
        <w:t xml:space="preserve"> </w:t>
      </w:r>
      <w:r>
        <w:t xml:space="preserve">Temperature and humidity readings taken every hour.</w:t>
      </w:r>
    </w:p>
    <w:p>
      <w:pPr>
        <w:numPr>
          <w:ilvl w:val="0"/>
          <w:numId w:val="1003"/>
        </w:numPr>
        <w:pStyle w:val="Compact"/>
      </w:pPr>
      <w:r>
        <w:rPr>
          <w:bCs/>
          <w:b/>
        </w:rPr>
        <w:t xml:space="preserve">Process Data:</w:t>
      </w:r>
      <w:r>
        <w:t xml:space="preserve"> </w:t>
      </w:r>
      <w:r>
        <w:t xml:space="preserve">Mixing times, fermentation durations, and oven settings.</w:t>
      </w:r>
    </w:p>
    <w:p>
      <w:pPr>
        <w:numPr>
          <w:ilvl w:val="0"/>
          <w:numId w:val="1003"/>
        </w:numPr>
        <w:pStyle w:val="Compact"/>
      </w:pPr>
      <w:r>
        <w:rPr>
          <w:bCs/>
          <w:b/>
        </w:rPr>
        <w:t xml:space="preserve">Product Data:</w:t>
      </w:r>
      <w:r>
        <w:t xml:space="preserve"> </w:t>
      </w:r>
      <w:r>
        <w:t xml:space="preserve">Volume measurements, crust color analysis, and crumb structure evaluation.</w:t>
      </w:r>
    </w:p>
    <w:p>
      <w:pPr>
        <w:numPr>
          <w:ilvl w:val="0"/>
          <w:numId w:val="1003"/>
        </w:numPr>
        <w:pStyle w:val="Compact"/>
      </w:pPr>
      <w:r>
        <w:rPr>
          <w:bCs/>
          <w:b/>
        </w:rPr>
        <w:t xml:space="preserve">Consumer Data:</w:t>
      </w:r>
      <w:r>
        <w:t xml:space="preserve"> </w:t>
      </w:r>
      <w:r>
        <w:t xml:space="preserve">Survey responses from at least 100 participants in Dhaka.</w:t>
      </w:r>
    </w:p>
    <w:p>
      <w:pPr>
        <w:pStyle w:val="FirstParagraph"/>
      </w:pPr>
      <w:r>
        <w:t xml:space="preserve">Statistical analysis will be performed to identify significant differences between the baseline and optimized phases. The results will be used to develop best practices for Bakers operating in Bangladesh Dhaka.</w:t>
      </w:r>
    </w:p>
    <w:bookmarkEnd w:id="30"/>
    <w:bookmarkStart w:id="31" w:name="ethical-considerations"/>
    <w:p>
      <w:pPr>
        <w:pStyle w:val="Heading2"/>
      </w:pPr>
      <w:r>
        <w:t xml:space="preserve">6. Ethical Considerations</w:t>
      </w:r>
    </w:p>
    <w:p>
      <w:pPr>
        <w:pStyle w:val="FirstParagraph"/>
      </w:pPr>
      <w:r>
        <w:t xml:space="preserve">This experiment adheres to ethical guidelines for food safety and consumer research. All ingredients used will meet the standards set by the Bangladesh Standards and Testing Institution (BSTI). Informed consent will be obtained from all consumer participants, and their data will be kept confidential.</w:t>
      </w:r>
    </w:p>
    <w:bookmarkEnd w:id="31"/>
    <w:bookmarkStart w:id="32" w:name="conclusion"/>
    <w:p>
      <w:pPr>
        <w:pStyle w:val="Heading2"/>
      </w:pPr>
      <w:r>
        <w:t xml:space="preserve">7. Conclusion</w:t>
      </w:r>
    </w:p>
    <w:p>
      <w:pPr>
        <w:pStyle w:val="FirstParagraph"/>
      </w:pPr>
      <w:r>
        <w:t xml:space="preserve">This Experiment Protocol provides a comprehensive framework for evaluating the performance of a Baker in the challenging environment of Bangladesh Dhaka. By systematically addressing the unique climatic and cultural factors, this study aims to contribute valuable insights to the baking industry in Dhaka. The findings will help Bakers improve their techniques, enhance product quality, and better serve the growing demand for baked goods in this vibrant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Bangladesh Dhaka</dc:title>
  <dc:creator/>
  <dc:language>en</dc:language>
  <cp:keywords/>
  <dcterms:created xsi:type="dcterms:W3CDTF">2026-10-10T03:43:01Z</dcterms:created>
  <dcterms:modified xsi:type="dcterms:W3CDTF">2026-10-10T03:43:01Z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