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experiment-protocol-baker"/>
    <w:p>
      <w:pPr>
        <w:pStyle w:val="Heading1"/>
      </w:pPr>
      <w:r>
        <w:t xml:space="preserve">Experiment Protocol: Baker</w:t>
      </w:r>
    </w:p>
    <w:p>
      <w:pPr>
        <w:pStyle w:val="FirstParagraph"/>
      </w:pPr>
      <w:r>
        <w:rPr>
          <w:bCs/>
          <w:b/>
        </w:rPr>
        <w:t xml:space="preserve">Location:</w:t>
      </w:r>
      <w:r>
        <w:t xml:space="preserve"> </w:t>
      </w:r>
      <w:r>
        <w:t xml:space="preserve">DR Congo Kinshasa</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Technical Research Team</w:t>
      </w:r>
    </w:p>
    <w:bookmarkEnd w:id="20"/>
    <w:bookmarkStart w:id="21" w:name="introduction-and-background"/>
    <w:p>
      <w:pPr>
        <w:pStyle w:val="Heading2"/>
      </w:pPr>
      <w:r>
        <w:t xml:space="preserve">1. Introduction and Background</w:t>
      </w:r>
    </w:p>
    <w:p>
      <w:pPr>
        <w:pStyle w:val="FirstParagraph"/>
      </w:pPr>
      <w:r>
        <w:t xml:space="preserve">This document outlines the comprehensive Experiment Protocol for the</w:t>
      </w:r>
      <w:r>
        <w:t xml:space="preserve"> </w:t>
      </w:r>
      <w:r>
        <w:t xml:space="preserve">Baker</w:t>
      </w:r>
      <w:r>
        <w:t xml:space="preserve"> </w:t>
      </w:r>
      <w:r>
        <w:t xml:space="preserve">initiative, specifically designed for implementation in</w:t>
      </w:r>
      <w:r>
        <w:t xml:space="preserve"> </w:t>
      </w:r>
      <w:r>
        <w:t xml:space="preserve">DR Congo Kinshasa</w:t>
      </w:r>
      <w:r>
        <w:t xml:space="preserve">. The Baker project aims to evaluate the feasibility, efficiency, and socio-economic impact of introducing advanced baking technologies and sustainable practices within the urban environment of Kinshasa. Given the unique challenges and opportunities present in DR Congo Kinshasa, this protocol is tailored to address local infrastructure constraints, cultural preferences, and resource availability.</w:t>
      </w:r>
    </w:p>
    <w:p>
      <w:pPr>
        <w:pStyle w:val="BodyText"/>
      </w:pPr>
      <w:r>
        <w:t xml:space="preserve">The primary objective of this experiment is to determine whether the Baker system can consistently produce high-quality baked goods while minimizing energy consumption and waste. Additionally, the protocol seeks to assess the potential for job creation and skill development among local participants in Kinshasa. By focusing on these aspects, the Baker initiative hopes to contribute to food security, economic growth, and technological advancement in the region.</w:t>
      </w:r>
    </w:p>
    <w:bookmarkEnd w:id="21"/>
    <w:bookmarkStart w:id="22" w:name="objectives"/>
    <w:p>
      <w:pPr>
        <w:pStyle w:val="Heading2"/>
      </w:pPr>
      <w:r>
        <w:t xml:space="preserve">2. Objectives</w:t>
      </w:r>
    </w:p>
    <w:p>
      <w:pPr>
        <w:pStyle w:val="FirstParagraph"/>
      </w:pPr>
      <w:r>
        <w:t xml:space="preserve">The Experiment Protocol for Baker in DR Congo Kinshasa has the following key objectives:</w:t>
      </w:r>
    </w:p>
    <w:p>
      <w:pPr>
        <w:numPr>
          <w:ilvl w:val="0"/>
          <w:numId w:val="1001"/>
        </w:numPr>
        <w:pStyle w:val="Compact"/>
      </w:pPr>
      <w:r>
        <w:t xml:space="preserve">To test the operational reliability of the Baker system under the climatic and infrastructural conditions of Kinshasa.</w:t>
      </w:r>
    </w:p>
    <w:p>
      <w:pPr>
        <w:numPr>
          <w:ilvl w:val="0"/>
          <w:numId w:val="1001"/>
        </w:numPr>
        <w:pStyle w:val="Compact"/>
      </w:pPr>
      <w:r>
        <w:t xml:space="preserve">To evaluate the quality and acceptability of baked products produced by the Baker system among local consumers in DR Congo Kinshasa.</w:t>
      </w:r>
    </w:p>
    <w:p>
      <w:pPr>
        <w:numPr>
          <w:ilvl w:val="0"/>
          <w:numId w:val="1001"/>
        </w:numPr>
        <w:pStyle w:val="Compact"/>
      </w:pPr>
      <w:r>
        <w:t xml:space="preserve">To measure the energy efficiency and cost-effectiveness of the Baker system compared to traditional baking methods used in the region.</w:t>
      </w:r>
    </w:p>
    <w:p>
      <w:pPr>
        <w:numPr>
          <w:ilvl w:val="0"/>
          <w:numId w:val="1001"/>
        </w:numPr>
        <w:pStyle w:val="Compact"/>
      </w:pPr>
      <w:r>
        <w:t xml:space="preserve">To assess the environmental impact of the Baker system, including waste generation and carbon footprint.</w:t>
      </w:r>
    </w:p>
    <w:p>
      <w:pPr>
        <w:numPr>
          <w:ilvl w:val="0"/>
          <w:numId w:val="1001"/>
        </w:numPr>
        <w:pStyle w:val="Compact"/>
      </w:pPr>
      <w:r>
        <w:t xml:space="preserve">To identify opportunities for training and employment generation for local residents in Kinshasa through the Baker initiative.</w:t>
      </w:r>
    </w:p>
    <w:bookmarkEnd w:id="22"/>
    <w:bookmarkStart w:id="26" w:name="methodology"/>
    <w:p>
      <w:pPr>
        <w:pStyle w:val="Heading2"/>
      </w:pPr>
      <w:r>
        <w:t xml:space="preserve">3. Methodology</w:t>
      </w:r>
    </w:p>
    <w:bookmarkStart w:id="23" w:name="site-selection"/>
    <w:p>
      <w:pPr>
        <w:pStyle w:val="Heading3"/>
      </w:pPr>
      <w:r>
        <w:t xml:space="preserve">3.1 Site Selection</w:t>
      </w:r>
    </w:p>
    <w:p>
      <w:pPr>
        <w:pStyle w:val="FirstParagraph"/>
      </w:pPr>
      <w:r>
        <w:t xml:space="preserve">The experiment will be conducted in a selected neighborhood in DR Congo Kinshasa that represents typical urban conditions. The site will be chosen based on accessibility, availability of basic utilities, and proximity to potential consumers. Local authorities and community leaders in Kinshasa will be consulted to ensure community support and compliance with local regulations.</w:t>
      </w:r>
    </w:p>
    <w:bookmarkEnd w:id="23"/>
    <w:bookmarkStart w:id="24" w:name="equipment-and-materials"/>
    <w:p>
      <w:pPr>
        <w:pStyle w:val="Heading3"/>
      </w:pPr>
      <w:r>
        <w:t xml:space="preserve">3.2 Equipment and Materials</w:t>
      </w:r>
    </w:p>
    <w:p>
      <w:pPr>
        <w:pStyle w:val="FirstParagraph"/>
      </w:pPr>
      <w:r>
        <w:t xml:space="preserve">The Baker system will be installed at the selected site, along with necessary supporting equipment such as mixers, ovens, and storage facilities. All materials used in the baking process, including flour, yeast, and water, will be sourced locally in DR Congo Kinshasa to ensure relevance and sustainability. A detailed inventory of all equipment and materials is provided in Appendix A.</w:t>
      </w:r>
    </w:p>
    <w:bookmarkEnd w:id="24"/>
    <w:bookmarkStart w:id="25" w:name="experimental-design"/>
    <w:p>
      <w:pPr>
        <w:pStyle w:val="Heading3"/>
      </w:pPr>
      <w:r>
        <w:t xml:space="preserve">3.3 Experimental Design</w:t>
      </w:r>
    </w:p>
    <w:p>
      <w:pPr>
        <w:pStyle w:val="FirstParagraph"/>
      </w:pPr>
      <w:r>
        <w:t xml:space="preserve">The experiment will follow a controlled design with multiple phases:</w:t>
      </w:r>
    </w:p>
    <w:p>
      <w:pPr>
        <w:numPr>
          <w:ilvl w:val="0"/>
          <w:numId w:val="1002"/>
        </w:numPr>
        <w:pStyle w:val="Compact"/>
      </w:pPr>
      <w:r>
        <w:rPr>
          <w:bCs/>
          <w:b/>
        </w:rPr>
        <w:t xml:space="preserve">Phase 1: Setup and Calibration</w:t>
      </w:r>
      <w:r>
        <w:t xml:space="preserve"> </w:t>
      </w:r>
      <w:r>
        <w:t xml:space="preserve">- Installation and calibration of the Baker system to ensure optimal performance under Kinshasa's conditions.</w:t>
      </w:r>
    </w:p>
    <w:p>
      <w:pPr>
        <w:numPr>
          <w:ilvl w:val="0"/>
          <w:numId w:val="1002"/>
        </w:numPr>
        <w:pStyle w:val="Compact"/>
      </w:pPr>
      <w:r>
        <w:rPr>
          <w:bCs/>
          <w:b/>
        </w:rPr>
        <w:t xml:space="preserve">Phase 2: Production Trials</w:t>
      </w:r>
      <w:r>
        <w:t xml:space="preserve"> </w:t>
      </w:r>
      <w:r>
        <w:t xml:space="preserve">- Conducting baking trials to produce a variety of products, including bread, pastries, and traditional Congolese baked goods.</w:t>
      </w:r>
    </w:p>
    <w:p>
      <w:pPr>
        <w:numPr>
          <w:ilvl w:val="0"/>
          <w:numId w:val="1002"/>
        </w:numPr>
        <w:pStyle w:val="Compact"/>
      </w:pPr>
      <w:r>
        <w:rPr>
          <w:bCs/>
          <w:b/>
        </w:rPr>
        <w:t xml:space="preserve">Phase 3: Consumer Testing</w:t>
      </w:r>
      <w:r>
        <w:t xml:space="preserve"> </w:t>
      </w:r>
      <w:r>
        <w:t xml:space="preserve">- Distributing samples to local consumers in Kinshasa for feedback on taste, texture, and overall acceptability.</w:t>
      </w:r>
    </w:p>
    <w:p>
      <w:pPr>
        <w:numPr>
          <w:ilvl w:val="0"/>
          <w:numId w:val="1002"/>
        </w:numPr>
        <w:pStyle w:val="Compact"/>
      </w:pPr>
      <w:r>
        <w:rPr>
          <w:bCs/>
          <w:b/>
        </w:rPr>
        <w:t xml:space="preserve">Phase 4: Data Collection and Analysis</w:t>
      </w:r>
      <w:r>
        <w:t xml:space="preserve"> </w:t>
      </w:r>
      <w:r>
        <w:t xml:space="preserve">- Collecting data on energy usage, production costs, waste generation, and consumer satisfaction.</w:t>
      </w:r>
    </w:p>
    <w:bookmarkEnd w:id="25"/>
    <w:bookmarkEnd w:id="26"/>
    <w:bookmarkStart w:id="27" w:name="data-collection-and-analysis"/>
    <w:p>
      <w:pPr>
        <w:pStyle w:val="Heading2"/>
      </w:pPr>
      <w:r>
        <w:t xml:space="preserve">4. Data Collection and Analysis</w:t>
      </w:r>
    </w:p>
    <w:p>
      <w:pPr>
        <w:pStyle w:val="FirstParagraph"/>
      </w:pPr>
      <w:r>
        <w:t xml:space="preserve">Data will be collected systematically throughout the experiment using standardized forms and digital tools. Key metrics include:</w:t>
      </w:r>
    </w:p>
    <w:p>
      <w:pPr>
        <w:numPr>
          <w:ilvl w:val="0"/>
          <w:numId w:val="1003"/>
        </w:numPr>
        <w:pStyle w:val="Compact"/>
      </w:pPr>
      <w:r>
        <w:t xml:space="preserve">Energy consumption (kWh per batch)</w:t>
      </w:r>
    </w:p>
    <w:p>
      <w:pPr>
        <w:numPr>
          <w:ilvl w:val="0"/>
          <w:numId w:val="1003"/>
        </w:numPr>
        <w:pStyle w:val="Compact"/>
      </w:pPr>
      <w:r>
        <w:t xml:space="preserve">Production time (minutes per batch)</w:t>
      </w:r>
    </w:p>
    <w:p>
      <w:pPr>
        <w:numPr>
          <w:ilvl w:val="0"/>
          <w:numId w:val="1003"/>
        </w:numPr>
        <w:pStyle w:val="Compact"/>
      </w:pPr>
      <w:r>
        <w:t xml:space="preserve">Product quality scores (based on consumer feedback)</w:t>
      </w:r>
    </w:p>
    <w:p>
      <w:pPr>
        <w:numPr>
          <w:ilvl w:val="0"/>
          <w:numId w:val="1003"/>
        </w:numPr>
        <w:pStyle w:val="Compact"/>
      </w:pPr>
      <w:r>
        <w:t xml:space="preserve">Cost per unit of product</w:t>
      </w:r>
    </w:p>
    <w:p>
      <w:pPr>
        <w:numPr>
          <w:ilvl w:val="0"/>
          <w:numId w:val="1003"/>
        </w:numPr>
        <w:pStyle w:val="Compact"/>
      </w:pPr>
      <w:r>
        <w:t xml:space="preserve">Waste generated (kg per batch)</w:t>
      </w:r>
    </w:p>
    <w:p>
      <w:pPr>
        <w:pStyle w:val="FirstParagraph"/>
      </w:pPr>
      <w:r>
        <w:t xml:space="preserve">Data analysis will be performed using statistical methods to identify trends, correlations, and areas for improvement. Results will be compared against baseline data from traditional baking methods in DR Congo Kinshasa to assess the relative performance of the Baker system.</w:t>
      </w:r>
    </w:p>
    <w:bookmarkEnd w:id="27"/>
    <w:bookmarkStart w:id="28" w:name="safety-and-ethical-considerations"/>
    <w:p>
      <w:pPr>
        <w:pStyle w:val="Heading2"/>
      </w:pPr>
      <w:r>
        <w:t xml:space="preserve">5. Safety and Ethical Considerations</w:t>
      </w:r>
    </w:p>
    <w:p>
      <w:pPr>
        <w:pStyle w:val="FirstParagraph"/>
      </w:pPr>
      <w:r>
        <w:t xml:space="preserve">Safety is a paramount concern in this Experiment Protocol. All personnel involved in the Baker initiative in DR Congo Kinshasa will undergo training on safe handling of equipment, hygiene practices, and emergency procedures. The experiment will comply with all relevant local and international safety standards.</w:t>
      </w:r>
    </w:p>
    <w:p>
      <w:pPr>
        <w:pStyle w:val="BodyText"/>
      </w:pPr>
      <w:r>
        <w:t xml:space="preserve">Ethical considerations include obtaining informed consent from all participants, ensuring fair compensation for labor, and respecting cultural norms and preferences in Kinshasa. The research team will maintain transparency and accountability throughout the experiment.</w:t>
      </w:r>
    </w:p>
    <w:bookmarkEnd w:id="28"/>
    <w:bookmarkStart w:id="29"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Phase 1</w:t>
            </w:r>
          </w:p>
        </w:tc>
        <w:tc>
          <w:tcPr/>
          <w:p>
            <w:pPr>
              <w:pStyle w:val="Compact"/>
              <w:jc w:val="left"/>
            </w:pPr>
            <w:r>
              <w:t xml:space="preserve">2 weeks</w:t>
            </w:r>
          </w:p>
        </w:tc>
        <w:tc>
          <w:tcPr/>
          <w:p>
            <w:pPr>
              <w:pStyle w:val="Compact"/>
              <w:jc w:val="left"/>
            </w:pPr>
            <w:r>
              <w:t xml:space="preserve">Site preparation, equipment installation, calibration</w:t>
            </w:r>
          </w:p>
        </w:tc>
      </w:tr>
      <w:tr>
        <w:tc>
          <w:tcPr/>
          <w:p>
            <w:pPr>
              <w:pStyle w:val="Compact"/>
              <w:jc w:val="left"/>
            </w:pPr>
            <w:r>
              <w:t xml:space="preserve">Phase 2</w:t>
            </w:r>
          </w:p>
        </w:tc>
        <w:tc>
          <w:tcPr/>
          <w:p>
            <w:pPr>
              <w:pStyle w:val="Compact"/>
              <w:jc w:val="left"/>
            </w:pPr>
            <w:r>
              <w:t xml:space="preserve">4 weeks</w:t>
            </w:r>
          </w:p>
        </w:tc>
        <w:tc>
          <w:tcPr/>
          <w:p>
            <w:pPr>
              <w:pStyle w:val="Compact"/>
              <w:jc w:val="left"/>
            </w:pPr>
            <w:r>
              <w:t xml:space="preserve">Production trials, process optimization</w:t>
            </w:r>
          </w:p>
        </w:tc>
      </w:tr>
      <w:tr>
        <w:tc>
          <w:tcPr/>
          <w:p>
            <w:pPr>
              <w:pStyle w:val="Compact"/>
              <w:jc w:val="left"/>
            </w:pPr>
            <w:r>
              <w:t xml:space="preserve">Phase 3</w:t>
            </w:r>
          </w:p>
        </w:tc>
        <w:tc>
          <w:tcPr/>
          <w:p>
            <w:pPr>
              <w:pStyle w:val="Compact"/>
              <w:jc w:val="left"/>
            </w:pPr>
            <w:r>
              <w:t xml:space="preserve">3 weeks</w:t>
            </w:r>
          </w:p>
        </w:tc>
        <w:tc>
          <w:tcPr/>
          <w:p>
            <w:pPr>
              <w:pStyle w:val="Compact"/>
              <w:jc w:val="left"/>
            </w:pPr>
            <w:r>
              <w:t xml:space="preserve">Consumer testing, feedback collection</w:t>
            </w:r>
          </w:p>
        </w:tc>
      </w:tr>
      <w:tr>
        <w:tc>
          <w:tcPr/>
          <w:p>
            <w:pPr>
              <w:pStyle w:val="Compact"/>
              <w:jc w:val="left"/>
            </w:pPr>
            <w:r>
              <w:t xml:space="preserve">Phase 4</w:t>
            </w:r>
          </w:p>
        </w:tc>
        <w:tc>
          <w:tcPr/>
          <w:p>
            <w:pPr>
              <w:pStyle w:val="Compact"/>
              <w:jc w:val="left"/>
            </w:pPr>
            <w:r>
              <w:t xml:space="preserve">2 weeks</w:t>
            </w:r>
          </w:p>
        </w:tc>
        <w:tc>
          <w:tcPr/>
          <w:p>
            <w:pPr>
              <w:pStyle w:val="Compact"/>
              <w:jc w:val="left"/>
            </w:pPr>
            <w:r>
              <w:t xml:space="preserve">Data analysis, reporting</w:t>
            </w:r>
          </w:p>
        </w:tc>
      </w:tr>
    </w:tbl>
    <w:bookmarkEnd w:id="29"/>
    <w:bookmarkStart w:id="30" w:name="expected-outcomes"/>
    <w:p>
      <w:pPr>
        <w:pStyle w:val="Heading2"/>
      </w:pPr>
      <w:r>
        <w:t xml:space="preserve">7. Expected Outcomes</w:t>
      </w:r>
    </w:p>
    <w:p>
      <w:pPr>
        <w:pStyle w:val="FirstParagraph"/>
      </w:pPr>
      <w:r>
        <w:t xml:space="preserve">The Experiment Protocol for Baker in DR Congo Kinshasa is expected to yield valuable insights into the viability of advanced baking technologies in urban African settings. Key anticipated outcomes include:</w:t>
      </w:r>
    </w:p>
    <w:p>
      <w:pPr>
        <w:numPr>
          <w:ilvl w:val="0"/>
          <w:numId w:val="1004"/>
        </w:numPr>
        <w:pStyle w:val="Compact"/>
      </w:pPr>
      <w:r>
        <w:t xml:space="preserve">Demonstration of the Baker system's ability to operate reliably in Kinshasa's environment.</w:t>
      </w:r>
    </w:p>
    <w:p>
      <w:pPr>
        <w:numPr>
          <w:ilvl w:val="0"/>
          <w:numId w:val="1004"/>
        </w:numPr>
        <w:pStyle w:val="Compact"/>
      </w:pPr>
      <w:r>
        <w:t xml:space="preserve">Identification of best practices for integrating the Baker system into local food production networks.</w:t>
      </w:r>
    </w:p>
    <w:p>
      <w:pPr>
        <w:numPr>
          <w:ilvl w:val="0"/>
          <w:numId w:val="1004"/>
        </w:numPr>
        <w:pStyle w:val="Compact"/>
      </w:pPr>
      <w:r>
        <w:t xml:space="preserve">Evidence of potential economic and social benefits, including job creation and improved food access.</w:t>
      </w:r>
    </w:p>
    <w:p>
      <w:pPr>
        <w:numPr>
          <w:ilvl w:val="0"/>
          <w:numId w:val="1004"/>
        </w:numPr>
        <w:pStyle w:val="Compact"/>
      </w:pPr>
      <w:r>
        <w:t xml:space="preserve">Recommendations for scaling the Baker initiative to other regions in DR Congo and beyond.</w:t>
      </w:r>
    </w:p>
    <w:bookmarkEnd w:id="30"/>
    <w:bookmarkStart w:id="31" w:name="conclusion"/>
    <w:p>
      <w:pPr>
        <w:pStyle w:val="Heading2"/>
      </w:pPr>
      <w:r>
        <w:t xml:space="preserve">8. Conclusion</w:t>
      </w:r>
    </w:p>
    <w:p>
      <w:pPr>
        <w:pStyle w:val="FirstParagraph"/>
      </w:pPr>
      <w:r>
        <w:t xml:space="preserve">This Experiment Protocol provides a structured approach to evaluating the Baker initiative in DR Congo Kinshasa. By adhering to the outlined methodology, safety standards, and ethical guidelines, the research team aims to generate robust data that will inform future decisions regarding the deployment of the Baker system. The success of this experiment could pave the way for innovative solutions to food production challenges in Kinshasa and similar urban environments.</w:t>
      </w:r>
    </w:p>
    <w:bookmarkEnd w:id="31"/>
    <w:p>
      <w:pPr>
        <w:pStyle w:val="BodyText"/>
      </w:pPr>
      <w:r>
        <w:t xml:space="preserve">© 2023 Baker Initiative Research Team. All rights reserved.</w:t>
      </w:r>
    </w:p>
    <w:p>
      <w:pPr>
        <w:pStyle w:val="BodyText"/>
      </w:pPr>
      <w:r>
        <w:t xml:space="preserve">For inquiries, contact: research@bakerinitiative.org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 DR Congo Kinshasa</dc:title>
  <dc:creator/>
  <dc:language>en</dc:language>
  <cp:keywords/>
  <dcterms:created xsi:type="dcterms:W3CDTF">2026-10-10T02:21:12Z</dcterms:created>
  <dcterms:modified xsi:type="dcterms:W3CDTF">2026-10-10T02:21:12Z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