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31" w:name="X64b039d04995fc285090fcd7774ce0aa6f569c6"/>
    <w:p>
      <w:pPr>
        <w:pStyle w:val="Heading1"/>
      </w:pPr>
      <w:r>
        <w:t xml:space="preserve">Experiment Protocol: Baker Performance Evaluation in Nigeria Abuja</w:t>
      </w:r>
    </w:p>
    <w:p>
      <w:pPr>
        <w:pStyle w:val="FirstParagraph"/>
      </w:pPr>
      <w:r>
        <w:rPr>
          <w:bCs/>
          <w:b/>
        </w:rPr>
        <w:t xml:space="preserve">Document ID:</w:t>
      </w:r>
      <w:r>
        <w:t xml:space="preserve"> </w:t>
      </w:r>
      <w:r>
        <w:t xml:space="preserve">EXP-BAKER-ABJ-2024-001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Abuja, Federal Capital Territory, Nigeria</w:t>
      </w:r>
    </w:p>
    <w:p>
      <w:pPr>
        <w:pStyle w:val="BodyText"/>
      </w:pPr>
      <w:r>
        <w:rPr>
          <w:bCs/>
          <w:b/>
        </w:rPr>
        <w:t xml:space="preserve">Subject:</w:t>
      </w:r>
      <w:r>
        <w:t xml:space="preserve"> </w:t>
      </w:r>
      <w:r>
        <w:t xml:space="preserve">Baker</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evaluation criteria for assessing the performance, reliability, and efficiency of the Baker system within the specific environmental and operational conditions of Nigeria Abuja. The Baker is a critical component in various industrial and commercial applications, and its performance can be significantly influenced by local factors such as temperature, humidity, power stability, and usage patterns. This document aims to provide a structured approach to evaluating the Baker's capabilities in this unique context.</w:t>
      </w:r>
    </w:p>
    <w:p>
      <w:pPr>
        <w:pStyle w:val="BodyText"/>
      </w:pPr>
      <w:r>
        <w:t xml:space="preserve">The primary objective of this experiment is to determine whether the Baker meets the required performance standards under the conditions typical of Abuja, Nigeria. This includes assessing its operational efficiency, durability, energy consumption, and overall suitability for local applications. The findings from this experiment will inform decisions regarding the deployment, maintenance, and potential modifications of the Baker system in this region.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operational performance of the Baker under the climatic conditions of Nigeria Abuja, including high temperatures and humidity levels.</w:t>
      </w:r>
    </w:p>
    <w:p>
      <w:pPr>
        <w:numPr>
          <w:ilvl w:val="0"/>
          <w:numId w:val="1001"/>
        </w:numPr>
        <w:pStyle w:val="Compact"/>
      </w:pPr>
      <w:r>
        <w:t xml:space="preserve">To assess the Baker's energy efficiency and consumption patterns in relation to local power supply conditions.</w:t>
      </w:r>
    </w:p>
    <w:p>
      <w:pPr>
        <w:numPr>
          <w:ilvl w:val="0"/>
          <w:numId w:val="1001"/>
        </w:numPr>
        <w:pStyle w:val="Compact"/>
      </w:pPr>
      <w:r>
        <w:t xml:space="preserve">To determine the durability and reliability of the Baker over a specified period of continuous operation.</w:t>
      </w:r>
    </w:p>
    <w:p>
      <w:pPr>
        <w:numPr>
          <w:ilvl w:val="0"/>
          <w:numId w:val="1001"/>
        </w:numPr>
        <w:pStyle w:val="Compact"/>
      </w:pPr>
      <w:r>
        <w:t xml:space="preserve">To identify any potential issues or limitations in the Baker's performance that may arise due to local environmental or operational factors.</w:t>
      </w:r>
    </w:p>
    <w:p>
      <w:pPr>
        <w:numPr>
          <w:ilvl w:val="0"/>
          <w:numId w:val="1001"/>
        </w:numPr>
        <w:pStyle w:val="Compact"/>
      </w:pPr>
      <w:r>
        <w:t xml:space="preserve">To provide recommendations for optimizing the Baker's performance and maintenance in the context of Nigeria Abuja.</w:t>
      </w:r>
    </w:p>
    <w:bookmarkEnd w:id="21"/>
    <w:bookmarkStart w:id="22" w:name="scope"/>
    <w:p>
      <w:pPr>
        <w:pStyle w:val="Heading2"/>
      </w:pPr>
      <w:r>
        <w:t xml:space="preserve">3. Scope</w:t>
      </w:r>
    </w:p>
    <w:p>
      <w:pPr>
        <w:pStyle w:val="FirstParagraph"/>
      </w:pPr>
      <w:r>
        <w:t xml:space="preserve">This Experiment Protocol applies to the Baker system as deployed in Nigeria Abuja. The scope includes all aspects of the Baker's operation, from initial setup and calibration to continuous performance monitoring and data collection. The experiment will be conducted in a controlled environment that simulates typical usage conditions in Abuja, ensuring that the results are representative of real-world scenarios.</w:t>
      </w:r>
    </w:p>
    <w:p>
      <w:pPr>
        <w:pStyle w:val="BodyText"/>
      </w:pPr>
      <w:r>
        <w:t xml:space="preserve">The protocol covers the following key areas:</w:t>
      </w:r>
    </w:p>
    <w:p>
      <w:pPr>
        <w:numPr>
          <w:ilvl w:val="0"/>
          <w:numId w:val="1002"/>
        </w:numPr>
        <w:pStyle w:val="Compact"/>
      </w:pPr>
      <w:r>
        <w:t xml:space="preserve">Environmental conditions (temperature, humidity, dust levels)</w:t>
      </w:r>
    </w:p>
    <w:p>
      <w:pPr>
        <w:numPr>
          <w:ilvl w:val="0"/>
          <w:numId w:val="1002"/>
        </w:numPr>
        <w:pStyle w:val="Compact"/>
      </w:pPr>
      <w:r>
        <w:t xml:space="preserve">Power supply stability and voltage fluctuations</w:t>
      </w:r>
    </w:p>
    <w:p>
      <w:pPr>
        <w:numPr>
          <w:ilvl w:val="0"/>
          <w:numId w:val="1002"/>
        </w:numPr>
        <w:pStyle w:val="Compact"/>
      </w:pPr>
      <w:r>
        <w:t xml:space="preserve">Operational load and usage patterns</w:t>
      </w:r>
    </w:p>
    <w:p>
      <w:pPr>
        <w:numPr>
          <w:ilvl w:val="0"/>
          <w:numId w:val="1002"/>
        </w:numPr>
        <w:pStyle w:val="Compact"/>
      </w:pPr>
      <w:r>
        <w:t xml:space="preserve">Maintenance requirements and intervals</w:t>
      </w:r>
    </w:p>
    <w:p>
      <w:pPr>
        <w:numPr>
          <w:ilvl w:val="0"/>
          <w:numId w:val="1002"/>
        </w:numPr>
        <w:pStyle w:val="Compact"/>
      </w:pPr>
      <w:r>
        <w:t xml:space="preserve">Safety and compliance with local regulations</w:t>
      </w:r>
    </w:p>
    <w:bookmarkEnd w:id="22"/>
    <w:bookmarkStart w:id="27" w:name="methodology"/>
    <w:p>
      <w:pPr>
        <w:pStyle w:val="Heading2"/>
      </w:pPr>
      <w:r>
        <w:t xml:space="preserve">4. Methodology</w:t>
      </w:r>
    </w:p>
    <w:p>
      <w:pPr>
        <w:pStyle w:val="FirstParagraph"/>
      </w:pPr>
      <w:r>
        <w:t xml:space="preserve">The methodology for this Experiment Protocol is designed to ensure accurate, reliable, and reproducible results. The following steps outline the key procedures:</w:t>
      </w:r>
    </w:p>
    <w:bookmarkStart w:id="23" w:name="setup-and-calibration"/>
    <w:p>
      <w:pPr>
        <w:pStyle w:val="Heading3"/>
      </w:pPr>
      <w:r>
        <w:t xml:space="preserve">4.1. Setup and Calibration</w:t>
      </w:r>
    </w:p>
    <w:p>
      <w:pPr>
        <w:pStyle w:val="FirstParagraph"/>
      </w:pPr>
      <w:r>
        <w:t xml:space="preserve">The Baker system will be installed in a designated testing facility in Nigeria Abuja. The facility will be equipped with environmental controls to simulate typical local conditions, including temperatures ranging from 25°C to 40°C and humidity levels between 40% and 80%. The Baker will be calibrated according to manufacturer specifications, and all sensors and monitoring equipment will be verified for accuracy.</w:t>
      </w:r>
    </w:p>
    <w:bookmarkEnd w:id="23"/>
    <w:bookmarkStart w:id="24" w:name="operational-testing"/>
    <w:p>
      <w:pPr>
        <w:pStyle w:val="Heading3"/>
      </w:pPr>
      <w:r>
        <w:t xml:space="preserve">4.2. Operational Testing</w:t>
      </w:r>
    </w:p>
    <w:p>
      <w:pPr>
        <w:pStyle w:val="FirstParagraph"/>
      </w:pPr>
      <w:r>
        <w:t xml:space="preserve">The Baker will be subjected to a series of operational tests under varying conditions. These tests will include:</w:t>
      </w:r>
    </w:p>
    <w:p>
      <w:pPr>
        <w:numPr>
          <w:ilvl w:val="0"/>
          <w:numId w:val="1003"/>
        </w:numPr>
        <w:pStyle w:val="Compact"/>
      </w:pPr>
      <w:r>
        <w:rPr>
          <w:bCs/>
          <w:b/>
        </w:rPr>
        <w:t xml:space="preserve">Continuous Operation:</w:t>
      </w:r>
      <w:r>
        <w:t xml:space="preserve"> </w:t>
      </w:r>
      <w:r>
        <w:t xml:space="preserve">The Baker will operate continuously for a period of 30 days to assess its reliability and durability.</w:t>
      </w:r>
    </w:p>
    <w:p>
      <w:pPr>
        <w:numPr>
          <w:ilvl w:val="0"/>
          <w:numId w:val="1003"/>
        </w:numPr>
        <w:pStyle w:val="Compact"/>
      </w:pPr>
      <w:r>
        <w:rPr>
          <w:bCs/>
          <w:b/>
        </w:rPr>
        <w:t xml:space="preserve">Load Variations:</w:t>
      </w:r>
      <w:r>
        <w:t xml:space="preserve"> </w:t>
      </w:r>
      <w:r>
        <w:t xml:space="preserve">The Baker will be tested under different load conditions to evaluate its performance under stress.</w:t>
      </w:r>
    </w:p>
    <w:p>
      <w:pPr>
        <w:numPr>
          <w:ilvl w:val="0"/>
          <w:numId w:val="1003"/>
        </w:numPr>
        <w:pStyle w:val="Compact"/>
      </w:pPr>
      <w:r>
        <w:rPr>
          <w:bCs/>
          <w:b/>
        </w:rPr>
        <w:t xml:space="preserve">Power Fluctuations:</w:t>
      </w:r>
      <w:r>
        <w:t xml:space="preserve"> </w:t>
      </w:r>
      <w:r>
        <w:t xml:space="preserve">The Baker will be exposed to simulated power fluctuations to assess its resilience to voltage instability.</w:t>
      </w:r>
    </w:p>
    <w:bookmarkEnd w:id="24"/>
    <w:bookmarkStart w:id="25" w:name="data-collection"/>
    <w:p>
      <w:pPr>
        <w:pStyle w:val="Heading3"/>
      </w:pPr>
      <w:r>
        <w:t xml:space="preserve">4.3. Data Collection</w:t>
      </w:r>
    </w:p>
    <w:p>
      <w:pPr>
        <w:pStyle w:val="FirstParagraph"/>
      </w:pPr>
      <w:r>
        <w:t xml:space="preserve">Data will be collected continuously throughout the experiment using automated monitoring systems. Key parameters to be recorded include:</w:t>
      </w:r>
    </w:p>
    <w:p>
      <w:pPr>
        <w:numPr>
          <w:ilvl w:val="0"/>
          <w:numId w:val="1004"/>
        </w:numPr>
        <w:pStyle w:val="Compact"/>
      </w:pPr>
      <w:r>
        <w:t xml:space="preserve">Temperature and humidity levels</w:t>
      </w:r>
    </w:p>
    <w:p>
      <w:pPr>
        <w:numPr>
          <w:ilvl w:val="0"/>
          <w:numId w:val="1004"/>
        </w:numPr>
        <w:pStyle w:val="Compact"/>
      </w:pPr>
      <w:r>
        <w:t xml:space="preserve">Power consumption and efficiency metrics</w:t>
      </w:r>
    </w:p>
    <w:p>
      <w:pPr>
        <w:numPr>
          <w:ilvl w:val="0"/>
          <w:numId w:val="1004"/>
        </w:numPr>
        <w:pStyle w:val="Compact"/>
      </w:pPr>
      <w:r>
        <w:t xml:space="preserve">Operational output and performance indicators</w:t>
      </w:r>
    </w:p>
    <w:p>
      <w:pPr>
        <w:numPr>
          <w:ilvl w:val="0"/>
          <w:numId w:val="1004"/>
        </w:numPr>
        <w:pStyle w:val="Compact"/>
      </w:pPr>
      <w:r>
        <w:t xml:space="preserve">Incidents of malfunction or downtime</w:t>
      </w:r>
    </w:p>
    <w:bookmarkEnd w:id="25"/>
    <w:bookmarkStart w:id="26" w:name="analysis-and-reporting"/>
    <w:p>
      <w:pPr>
        <w:pStyle w:val="Heading3"/>
      </w:pPr>
      <w:r>
        <w:t xml:space="preserve">4.4. Analysis and Reporting</w:t>
      </w:r>
    </w:p>
    <w:p>
      <w:pPr>
        <w:pStyle w:val="FirstParagraph"/>
      </w:pPr>
      <w:r>
        <w:t xml:space="preserve">Collected data will be analyzed using statistical methods to identify trends, anomalies, and performance patterns. The results will be compiled into a comprehensive report, including recommendations for optimizing the Baker's performance in Nigeria Abuja.</w:t>
      </w:r>
    </w:p>
    <w:bookmarkEnd w:id="26"/>
    <w:bookmarkEnd w:id="27"/>
    <w:bookmarkStart w:id="28" w:name="safety-and-compliance"/>
    <w:p>
      <w:pPr>
        <w:pStyle w:val="Heading2"/>
      </w:pPr>
      <w:r>
        <w:t xml:space="preserve">5. Safety and Compliance</w:t>
      </w:r>
    </w:p>
    <w:p>
      <w:pPr>
        <w:pStyle w:val="FirstParagraph"/>
      </w:pPr>
      <w:r>
        <w:t xml:space="preserve">All procedures in this Experiment Protocol will adhere to local safety regulations and standards in Nigeria Abuja. Personnel involved in the experiment will be trained in safe handling and operation of the Baker system. Emergency procedures will be established and communicated to all participants.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Setup and Calibration</w:t>
            </w:r>
          </w:p>
        </w:tc>
        <w:tc>
          <w:tcPr/>
          <w:p>
            <w:pPr>
              <w:pStyle w:val="Compact"/>
              <w:jc w:val="left"/>
            </w:pPr>
            <w:r>
              <w:t xml:space="preserve">1 week</w:t>
            </w:r>
          </w:p>
        </w:tc>
        <w:tc>
          <w:tcPr/>
          <w:p>
            <w:pPr>
              <w:pStyle w:val="Compact"/>
              <w:jc w:val="left"/>
            </w:pPr>
            <w:r>
              <w:t xml:space="preserve">Installation, calibration, and initial testing</w:t>
            </w:r>
          </w:p>
        </w:tc>
      </w:tr>
      <w:tr>
        <w:tc>
          <w:tcPr/>
          <w:p>
            <w:pPr>
              <w:pStyle w:val="Compact"/>
              <w:jc w:val="left"/>
            </w:pPr>
            <w:r>
              <w:t xml:space="preserve">Operational Testing</w:t>
            </w:r>
          </w:p>
        </w:tc>
        <w:tc>
          <w:tcPr/>
          <w:p>
            <w:pPr>
              <w:pStyle w:val="Compact"/>
              <w:jc w:val="left"/>
            </w:pPr>
            <w:r>
              <w:t xml:space="preserve">4 weeks</w:t>
            </w:r>
          </w:p>
        </w:tc>
        <w:tc>
          <w:tcPr/>
          <w:p>
            <w:pPr>
              <w:pStyle w:val="Compact"/>
              <w:jc w:val="left"/>
            </w:pPr>
            <w:r>
              <w:t xml:space="preserve">Continuous operation and data collection</w:t>
            </w:r>
          </w:p>
        </w:tc>
      </w:tr>
      <w:tr>
        <w:tc>
          <w:tcPr/>
          <w:p>
            <w:pPr>
              <w:pStyle w:val="Compact"/>
              <w:jc w:val="left"/>
            </w:pPr>
            <w:r>
              <w:t xml:space="preserve">Data Analysis</w:t>
            </w:r>
          </w:p>
        </w:tc>
        <w:tc>
          <w:tcPr/>
          <w:p>
            <w:pPr>
              <w:pStyle w:val="Compact"/>
              <w:jc w:val="left"/>
            </w:pPr>
            <w:r>
              <w:t xml:space="preserve">1 week</w:t>
            </w:r>
          </w:p>
        </w:tc>
        <w:tc>
          <w:tcPr/>
          <w:p>
            <w:pPr>
              <w:pStyle w:val="Compact"/>
              <w:jc w:val="left"/>
            </w:pPr>
            <w:r>
              <w:t xml:space="preserve">Statistical analysis and interpretation of results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and submission of final report</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evaluating the Baker system in Nigeria Abuja. By following the outlined procedures, we aim to gain valuable insights into the Baker's performance under local conditions and ensure its suitability for deployment in this region. The results of this experiment will contribute to the optimization of the Baker system and support informed decision-making for future applications.</w:t>
      </w:r>
    </w:p>
    <w:p>
      <w:pPr>
        <w:pStyle w:val="BodyText"/>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Nigeria Abuja</dc:title>
  <dc:creator/>
  <dc:language>en</dc:language>
  <cp:keywords/>
  <dcterms:created xsi:type="dcterms:W3CDTF">2026-10-10T03:37:13Z</dcterms:created>
  <dcterms:modified xsi:type="dcterms:W3CDTF">2026-10-10T03:37:13Z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