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Performance</w:t>
      </w:r>
      <w:r>
        <w:t xml:space="preserve"> </w:t>
      </w:r>
      <w:r>
        <w:t xml:space="preserve">in</w:t>
      </w:r>
      <w:r>
        <w:t xml:space="preserve"> </w:t>
      </w:r>
      <w:r>
        <w:t xml:space="preserve">Philippines</w:t>
      </w:r>
      <w:r>
        <w:t xml:space="preserve"> </w:t>
      </w:r>
      <w:r>
        <w:t xml:space="preserve">Manila</w:t>
      </w:r>
    </w:p>
    <w:bookmarkStart w:id="20" w:name="X25d784dda5243dead120cd9e2f2ed143134b58b"/>
    <w:p>
      <w:pPr>
        <w:pStyle w:val="Heading1"/>
      </w:pPr>
      <w:r>
        <w:t xml:space="preserve">Experiment Protocol: Baker Performance Evaluation in Philippines Manila</w:t>
      </w:r>
    </w:p>
    <w:p>
      <w:pPr>
        <w:pStyle w:val="FirstParagraph"/>
      </w:pPr>
      <w:r>
        <w:rPr>
          <w:bCs/>
          <w:b/>
        </w:rPr>
        <w:t xml:space="preserve">Document ID:</w:t>
      </w:r>
      <w:r>
        <w:t xml:space="preserve"> </w:t>
      </w:r>
      <w:r>
        <w:t xml:space="preserve">EP-BKR-MNL-2024-001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Philippines Manila</w:t>
      </w:r>
    </w:p>
    <w:bookmarkEnd w:id="20"/>
    <w:p>
      <w:pPr>
        <w:pStyle w:val="BodyText"/>
      </w:pPr>
      <w:r>
        <w:t xml:space="preserve">1. Objective</w:t>
      </w:r>
    </w:p>
    <w:p>
      <w:pPr>
        <w:pStyle w:val="BodyText"/>
      </w:pPr>
      <w:r>
        <w:t xml:space="preserve">The primary objective of this Experiment Protocol is to evaluate the performance, efficiency, and adaptability of a professional Baker operating within the specific environmental and market conditions of Philippines Manila. This study aims to quantify the impact of local humidity, ingredient availability, and consumer preferences on the Baker's output quality, production speed, and resource utilization.</w:t>
      </w:r>
    </w:p>
    <w:p>
      <w:pPr>
        <w:pStyle w:val="BodyText"/>
      </w:pPr>
      <w:r>
        <w:t xml:space="preserve">2. Scope and Context</w:t>
      </w:r>
    </w:p>
    <w:p>
      <w:pPr>
        <w:pStyle w:val="BodyText"/>
      </w:pPr>
      <w:r>
        <w:t xml:space="preserve">This protocol is strictly confined to the Philippines Manila metropolitan area. The unique tropical climate of Manila, characterized by high humidity and temperature fluctuations, presents distinct challenges for baking processes. Furthermore, the local culinary landscape in the Philippines Manila region demands a Baker who can balance traditional techniques with local tastes, such as the preference for sweeter profiles and specific textures in bread and pastries.</w:t>
      </w:r>
    </w:p>
    <w:p>
      <w:pPr>
        <w:pStyle w:val="BodyText"/>
      </w:pPr>
      <w:r>
        <w:t xml:space="preserve">3. Experimental Setup</w:t>
      </w:r>
    </w:p>
    <w:p>
      <w:pPr>
        <w:pStyle w:val="BodyText"/>
      </w:pPr>
      <w:r>
        <w:t xml:space="preserve">The experiment will be conducted in a controlled commercial kitchen facility located in a central district of Philippines Manila. The facility will be equipped with standard industrial baking equipment, including deck ovens, spiral mixers, and proofing cabinets. Environmental controls will be monitored to simulate typical Manila conditions.</w:t>
      </w:r>
    </w:p>
    <w:p>
      <w:pPr>
        <w:numPr>
          <w:ilvl w:val="0"/>
          <w:numId w:val="1001"/>
        </w:numPr>
        <w:pStyle w:val="Compact"/>
      </w:pPr>
      <w:r>
        <w:rPr>
          <w:bCs/>
          <w:b/>
        </w:rPr>
        <w:t xml:space="preserve">Temperature:</w:t>
      </w:r>
      <w:r>
        <w:t xml:space="preserve"> </w:t>
      </w:r>
      <w:r>
        <w:t xml:space="preserve">Maintained between 28°C and 32°C.</w:t>
      </w:r>
    </w:p>
    <w:p>
      <w:pPr>
        <w:numPr>
          <w:ilvl w:val="0"/>
          <w:numId w:val="1001"/>
        </w:numPr>
        <w:pStyle w:val="Compact"/>
      </w:pPr>
      <w:r>
        <w:rPr>
          <w:bCs/>
          <w:b/>
        </w:rPr>
        <w:t xml:space="preserve">Humidity:</w:t>
      </w:r>
      <w:r>
        <w:t xml:space="preserve"> </w:t>
      </w:r>
      <w:r>
        <w:t xml:space="preserve">Monitored at 70% to 85% relative humidity.</w:t>
      </w:r>
    </w:p>
    <w:p>
      <w:pPr>
        <w:numPr>
          <w:ilvl w:val="0"/>
          <w:numId w:val="1001"/>
        </w:numPr>
        <w:pStyle w:val="Compact"/>
      </w:pPr>
      <w:r>
        <w:rPr>
          <w:bCs/>
          <w:b/>
        </w:rPr>
        <w:t xml:space="preserve">Duration:</w:t>
      </w:r>
      <w:r>
        <w:t xml:space="preserve"> </w:t>
      </w:r>
      <w:r>
        <w:t xml:space="preserve">The experiment will run for a period of 14 consecutive days.</w:t>
      </w:r>
    </w:p>
    <w:p>
      <w:pPr>
        <w:pStyle w:val="FirstParagraph"/>
      </w:pPr>
      <w:r>
        <w:t xml:space="preserve">4. Participant Profile: The Baker</w:t>
      </w:r>
    </w:p>
    <w:p>
      <w:pPr>
        <w:pStyle w:val="BodyText"/>
      </w:pPr>
      <w:r>
        <w:t xml:space="preserve">The subject of this Experiment Protocol is a qualified Baker with a minimum of five years of professional experience. The Baker must demonstrate proficiency in both Western and Filipino baking techniques. Prior to the start of the experiment, the Baker will undergo a baseline assessment to establish their standard performance metrics in a neutral environment.</w:t>
      </w:r>
    </w:p>
    <w:p>
      <w:pPr>
        <w:pStyle w:val="BodyText"/>
      </w:pPr>
      <w:r>
        <w:t xml:space="preserve">5. Methodology</w:t>
      </w:r>
    </w:p>
    <w:p>
      <w:pPr>
        <w:pStyle w:val="BodyText"/>
      </w:pPr>
      <w:r>
        <w:t xml:space="preserve">The methodology for this Experiment Protocol involves a series of standardized baking tasks designed to test the Baker's skills under the specific conditions of Philippines Manila. The tasks will include the production of staple items such as pandesal, ensaymada, and sponge cake, as well as more complex items like croissants and sourdough bread.</w:t>
      </w:r>
    </w:p>
    <w:p>
      <w:pPr>
        <w:pStyle w:val="BodyText"/>
      </w:pPr>
      <w:r>
        <w:t xml:space="preserve">Each day, the Baker will be required to produce a set quantity of each item. The production process will be timed, and the final products will be evaluated for quality, consistency, and adherence to recipe specifications. Data will be collected on ingredient usage, waste generation, and energy consumption.</w:t>
      </w:r>
    </w:p>
    <w:p>
      <w:pPr>
        <w:pStyle w:val="BodyText"/>
      </w:pPr>
      <w:r>
        <w:t xml:space="preserve">6. Data Collection and Metrics</w:t>
      </w:r>
    </w:p>
    <w:p>
      <w:pPr>
        <w:pStyle w:val="BodyText"/>
      </w:pPr>
      <w:r>
        <w:t xml:space="preserve">The following metrics will be tracked throughout the Experiment Protocol to assess the Baker's performance in the Philippines Manila context: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Metric</w:t>
            </w:r>
          </w:p>
        </w:tc>
        <w:tc>
          <w:tcPr/>
          <w:p>
            <w:pPr>
              <w:pStyle w:val="Compact"/>
              <w:jc w:val="left"/>
            </w:pPr>
            <w:r>
              <w:t xml:space="preserve">Description</w:t>
            </w:r>
          </w:p>
        </w:tc>
      </w:tr>
      <w:tr>
        <w:tc>
          <w:tcPr/>
          <w:p>
            <w:pPr>
              <w:pStyle w:val="Compact"/>
              <w:jc w:val="left"/>
            </w:pPr>
            <w:r>
              <w:t xml:space="preserve">Production Time</w:t>
            </w:r>
          </w:p>
        </w:tc>
        <w:tc>
          <w:tcPr/>
          <w:p>
            <w:pPr>
              <w:pStyle w:val="Compact"/>
              <w:jc w:val="left"/>
            </w:pPr>
            <w:r>
              <w:t xml:space="preserve">Total time taken to complete each batch.</w:t>
            </w:r>
          </w:p>
        </w:tc>
      </w:tr>
      <w:tr>
        <w:tc>
          <w:tcPr/>
          <w:p>
            <w:pPr>
              <w:pStyle w:val="Compact"/>
              <w:jc w:val="left"/>
            </w:pPr>
            <w:r>
              <w:t xml:space="preserve">Product Quality</w:t>
            </w:r>
          </w:p>
        </w:tc>
        <w:tc>
          <w:tcPr/>
          <w:p>
            <w:pPr>
              <w:pStyle w:val="Compact"/>
              <w:jc w:val="left"/>
            </w:pPr>
            <w:r>
              <w:t xml:space="preserve">Sensory evaluation by a panel of experts.</w:t>
            </w:r>
          </w:p>
        </w:tc>
      </w:tr>
      <w:tr>
        <w:tc>
          <w:tcPr/>
          <w:p>
            <w:pPr>
              <w:pStyle w:val="Compact"/>
              <w:jc w:val="left"/>
            </w:pPr>
            <w:r>
              <w:t xml:space="preserve">Ingredient Efficiency</w:t>
            </w:r>
          </w:p>
        </w:tc>
        <w:tc>
          <w:tcPr/>
          <w:p>
            <w:pPr>
              <w:pStyle w:val="Compact"/>
              <w:jc w:val="left"/>
            </w:pPr>
            <w:r>
              <w:t xml:space="preserve">Ratio of usable product to raw materials used.</w:t>
            </w:r>
          </w:p>
        </w:tc>
      </w:tr>
      <w:tr>
        <w:tc>
          <w:tcPr/>
          <w:p>
            <w:pPr>
              <w:pStyle w:val="Compact"/>
              <w:jc w:val="left"/>
            </w:pPr>
            <w:r>
              <w:t xml:space="preserve">Adaptability</w:t>
            </w:r>
          </w:p>
        </w:tc>
        <w:tc>
          <w:tcPr/>
          <w:p>
            <w:pPr>
              <w:pStyle w:val="Compact"/>
              <w:jc w:val="left"/>
            </w:pPr>
            <w:r>
              <w:t xml:space="preserve">Ability to adjust recipes for local humidity and ingredient variations.</w:t>
            </w:r>
          </w:p>
        </w:tc>
      </w:tr>
    </w:tbl>
    <w:p>
      <w:pPr>
        <w:pStyle w:val="BodyText"/>
      </w:pPr>
      <w:r>
        <w:t xml:space="preserve">7. Safety and Compliance</w:t>
      </w:r>
    </w:p>
    <w:p>
      <w:pPr>
        <w:pStyle w:val="BodyText"/>
      </w:pPr>
      <w:r>
        <w:t xml:space="preserve">All procedures in this Experiment Protocol must adhere to the food safety standards set by the Food and Drug Administration (FDA) of the Philippines. The Baker is required to follow strict hygiene protocols, including the use of personal protective equipment (PPE) and regular sanitization of work surfaces. Emergency procedures will be in place to address any accidents or equipment malfunctions.</w:t>
      </w:r>
    </w:p>
    <w:p>
      <w:pPr>
        <w:pStyle w:val="BodyText"/>
      </w:pPr>
      <w:r>
        <w:t xml:space="preserve">8. Expected Outcomes</w:t>
      </w:r>
    </w:p>
    <w:p>
      <w:pPr>
        <w:pStyle w:val="BodyText"/>
      </w:pPr>
      <w:r>
        <w:t xml:space="preserve">This Experiment Protocol aims to provide actionable insights into the challenges faced by a Baker in the Philippines Manila environment. The results will help identify best practices for maintaining product quality and efficiency under tropical conditions. Additionally, the study will contribute to the broader understanding of how local factors influence baking outcomes, offering valuable data for culinary training and industry standards in the region.</w:t>
      </w:r>
    </w:p>
    <w:p>
      <w:pPr>
        <w:pStyle w:val="BodyText"/>
      </w:pPr>
      <w:r>
        <w:t xml:space="preserve">9. Conclusion</w:t>
      </w:r>
    </w:p>
    <w:p>
      <w:pPr>
        <w:pStyle w:val="BodyText"/>
      </w:pPr>
      <w:r>
        <w:t xml:space="preserve">By rigorously applying this Experiment Protocol, we seek to enhance the capabilities of the Baker operating in the Philippines Manila market. The findings will not only benefit individual practitioners but also support the growth of the baking industry in the Philippines Manila area by promoting evidence-based improvements in technique and process management.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Performance in Philippines Manila</dc:title>
  <dc:creator/>
  <dc:language>en</dc:language>
  <cp:keywords/>
  <dcterms:created xsi:type="dcterms:W3CDTF">2026-10-10T03:34:27Z</dcterms:created>
  <dcterms:modified xsi:type="dcterms:W3CDTF">2026-10-10T03:34:27Z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