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34" w:name="X44e38a3320456ad8959d41bf41dea36a288c96d"/>
    <w:p>
      <w:pPr>
        <w:pStyle w:val="Heading1"/>
      </w:pPr>
      <w:r>
        <w:t xml:space="preserve">Experiment Protocol: Baker Operational Efficiency and Product Quality Assessment</w:t>
      </w:r>
    </w:p>
    <w:p>
      <w:pPr>
        <w:pStyle w:val="FirstParagraph"/>
      </w:pPr>
      <w:r>
        <w:rPr>
          <w:bCs/>
          <w:b/>
        </w:rPr>
        <w:t xml:space="preserve">Project Title:</w:t>
      </w:r>
      <w:r>
        <w:t xml:space="preserve"> </w:t>
      </w:r>
      <w:r>
        <w:t xml:space="preserve">Evaluation of Baker Performance in High-Humidity Tropical Environments</w:t>
      </w:r>
    </w:p>
    <w:p>
      <w:pPr>
        <w:pStyle w:val="BodyText"/>
      </w:pPr>
      <w:r>
        <w:rPr>
          <w:bCs/>
          <w:b/>
        </w:rPr>
        <w:t xml:space="preserve">Location:</w:t>
      </w:r>
      <w:r>
        <w:t xml:space="preserve"> </w:t>
      </w:r>
      <w:r>
        <w:t xml:space="preserve">Vietnam Ho Chi Minh City (District 1 and District 7 Industrial Zones)</w:t>
      </w:r>
    </w:p>
    <w:p>
      <w:pPr>
        <w:pStyle w:val="BodyText"/>
      </w:pPr>
      <w:r>
        <w:rPr>
          <w:bCs/>
          <w:b/>
        </w:rPr>
        <w:t xml:space="preserve">Subject:</w:t>
      </w:r>
      <w:r>
        <w:t xml:space="preserve"> </w:t>
      </w:r>
      <w:r>
        <w:t xml:space="preserve">Baker (Professional Artisan and Industrial Roles)</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consistency, and adaptability of a Baker operating within the unique environmental conditions of Vietnam Ho Chi Minh City. The baking industry in Ho Chi Minh City is rapidly expanding, driven by a growing middle class and a strong cultural affinity for both traditional Vietnamese bread (Bánh Mì) and Western pastries. However, the tropical climate of Ho Chi Minh City presents significant challenges, specifically high ambient temperatures (averaging 27°C to 35°C) and extreme humidity levels (often exceeding 80%).</w:t>
      </w:r>
    </w:p>
    <w:p>
      <w:pPr>
        <w:pStyle w:val="BodyText"/>
      </w:pPr>
      <w:r>
        <w:t xml:space="preserve">The objective of this experiment is to determine how these environmental factors influence the Baker's ability to maintain product quality, manage fermentation rates, and adhere to strict hygiene standards. This protocol is designed to be used by food scientists, bakery managers, and quality assurance teams to standardize baking operations in this specific geographic region.</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Baker's technical proficiency in adjusting dough hydration and fermentation times in response to Ho Chi Minh City's humidity.</w:t>
      </w:r>
    </w:p>
    <w:p>
      <w:pPr>
        <w:numPr>
          <w:ilvl w:val="0"/>
          <w:numId w:val="1001"/>
        </w:numPr>
        <w:pStyle w:val="Compact"/>
      </w:pPr>
      <w:r>
        <w:t xml:space="preserve">To measure the consistency of product output (crumb structure, crust color, volume) over a 30-day period.</w:t>
      </w:r>
    </w:p>
    <w:p>
      <w:pPr>
        <w:numPr>
          <w:ilvl w:val="0"/>
          <w:numId w:val="1001"/>
        </w:numPr>
        <w:pStyle w:val="Compact"/>
      </w:pPr>
      <w:r>
        <w:t xml:space="preserve">To assess the Baker's adherence to food safety protocols under high-heat working conditions.</w:t>
      </w:r>
    </w:p>
    <w:p>
      <w:pPr>
        <w:numPr>
          <w:ilvl w:val="0"/>
          <w:numId w:val="1001"/>
        </w:numPr>
        <w:pStyle w:val="Compact"/>
      </w:pPr>
      <w:r>
        <w:t xml:space="preserve">To identify necessary equipment modifications (e.g., refrigeration, dehumidification) required to support the Baker.</w:t>
      </w:r>
    </w:p>
    <w:bookmarkEnd w:id="21"/>
    <w:bookmarkStart w:id="25" w:name="experimental-design"/>
    <w:p>
      <w:pPr>
        <w:pStyle w:val="Heading2"/>
      </w:pPr>
      <w:r>
        <w:t xml:space="preserve">3. Experimental Design</w:t>
      </w:r>
    </w:p>
    <w:bookmarkStart w:id="22" w:name="location-and-environment"/>
    <w:p>
      <w:pPr>
        <w:pStyle w:val="Heading3"/>
      </w:pPr>
      <w:r>
        <w:t xml:space="preserve">3.1. Location and Environment</w:t>
      </w:r>
    </w:p>
    <w:p>
      <w:pPr>
        <w:pStyle w:val="FirstParagraph"/>
      </w:pPr>
      <w:r>
        <w:t xml:space="preserve">The experiment will take place in a commercial bakery facility located in Vietnam Ho Chi Minh City. The facility must be representative of standard local operations, with access to local ingredients such as Vietnamese rice flour, local yeast strains, and imported wheat flour. Environmental sensors will be installed to log temperature and humidity every 15 minutes throughout the Baker's shift.</w:t>
      </w:r>
    </w:p>
    <w:bookmarkEnd w:id="22"/>
    <w:bookmarkStart w:id="23" w:name="subject-the-baker"/>
    <w:p>
      <w:pPr>
        <w:pStyle w:val="Heading3"/>
      </w:pPr>
      <w:r>
        <w:t xml:space="preserve">3.2. Subject: The Baker</w:t>
      </w:r>
    </w:p>
    <w:p>
      <w:pPr>
        <w:pStyle w:val="FirstParagraph"/>
      </w:pPr>
      <w:r>
        <w:t xml:space="preserve">The subject, referred to as the Baker, must possess at least three years of professional experience. The Baker will be tasked with producing three specific product lines:</w:t>
      </w:r>
    </w:p>
    <w:p>
      <w:pPr>
        <w:numPr>
          <w:ilvl w:val="0"/>
          <w:numId w:val="1002"/>
        </w:numPr>
        <w:pStyle w:val="Compact"/>
      </w:pPr>
      <w:r>
        <w:rPr>
          <w:bCs/>
          <w:b/>
        </w:rPr>
        <w:t xml:space="preserve">Bánh Mì Baguette:</w:t>
      </w:r>
      <w:r>
        <w:t xml:space="preserve"> </w:t>
      </w:r>
      <w:r>
        <w:t xml:space="preserve">A staple of Ho Chi Minh City, requiring a crisp crust and airy interior.</w:t>
      </w:r>
    </w:p>
    <w:p>
      <w:pPr>
        <w:numPr>
          <w:ilvl w:val="0"/>
          <w:numId w:val="1002"/>
        </w:numPr>
        <w:pStyle w:val="Compact"/>
      </w:pPr>
      <w:r>
        <w:rPr>
          <w:bCs/>
          <w:b/>
        </w:rPr>
        <w:t xml:space="preserve">Sourdough Loaf:</w:t>
      </w:r>
      <w:r>
        <w:t xml:space="preserve"> </w:t>
      </w:r>
      <w:r>
        <w:t xml:space="preserve">To test the Baker's ability to manage wild yeast fermentation in high heat.</w:t>
      </w:r>
    </w:p>
    <w:p>
      <w:pPr>
        <w:numPr>
          <w:ilvl w:val="0"/>
          <w:numId w:val="1002"/>
        </w:numPr>
        <w:pStyle w:val="Compact"/>
      </w:pPr>
      <w:r>
        <w:rPr>
          <w:bCs/>
          <w:b/>
        </w:rPr>
        <w:t xml:space="preserve">French Croissant:</w:t>
      </w:r>
      <w:r>
        <w:t xml:space="preserve"> </w:t>
      </w:r>
      <w:r>
        <w:t xml:space="preserve">To evaluate lamination techniques where butter melting is a critical risk factor in this climate.</w:t>
      </w:r>
    </w:p>
    <w:bookmarkEnd w:id="23"/>
    <w:bookmarkStart w:id="24" w:name="duration"/>
    <w:p>
      <w:pPr>
        <w:pStyle w:val="Heading3"/>
      </w:pPr>
      <w:r>
        <w:t xml:space="preserve">3.3. Duration</w:t>
      </w:r>
    </w:p>
    <w:p>
      <w:pPr>
        <w:pStyle w:val="FirstParagraph"/>
      </w:pPr>
      <w:r>
        <w:t xml:space="preserve">The experiment will run for 30 consecutive days, covering both the dry season and transitional weather patterns typical of Ho Chi Minh City.</w:t>
      </w:r>
    </w:p>
    <w:bookmarkEnd w:id="24"/>
    <w:bookmarkEnd w:id="25"/>
    <w:bookmarkStart w:id="29" w:name="methodology"/>
    <w:p>
      <w:pPr>
        <w:pStyle w:val="Heading2"/>
      </w:pPr>
      <w:r>
        <w:t xml:space="preserve">4. Methodology</w:t>
      </w:r>
    </w:p>
    <w:bookmarkStart w:id="26" w:name="phase-1-baseline-assessment-days-1-5"/>
    <w:p>
      <w:pPr>
        <w:pStyle w:val="Heading3"/>
      </w:pPr>
      <w:r>
        <w:t xml:space="preserve">4.1. Phase 1: Baseline Assessment (Days 1-5)</w:t>
      </w:r>
    </w:p>
    <w:p>
      <w:pPr>
        <w:pStyle w:val="FirstParagraph"/>
      </w:pPr>
      <w:r>
        <w:t xml:space="preserve">During the first five days, the Baker will operate under standard conditions. Quality Assurance (QA) inspectors will record baseline metrics for product weight, volume, and sensory attributes. The Baker's workflow will be timed to establish a baseline for efficiency.</w:t>
      </w:r>
    </w:p>
    <w:bookmarkEnd w:id="26"/>
    <w:bookmarkStart w:id="27" w:name="Xacb398e44941d7f6e1eaa43006337096634d154"/>
    <w:p>
      <w:pPr>
        <w:pStyle w:val="Heading3"/>
      </w:pPr>
      <w:r>
        <w:t xml:space="preserve">4.2. Phase 2: Environmental Stress Testing (Days 6-20)</w:t>
      </w:r>
    </w:p>
    <w:p>
      <w:pPr>
        <w:pStyle w:val="FirstParagraph"/>
      </w:pPr>
      <w:r>
        <w:t xml:space="preserve">In this phase, the Baker will be required to bake during peak humidity hours (typically early morning and late afternoon in Ho Chi Minh City). The Baker must document any adjustments made to the recipe, such as reducing water content or increasing acidification to slow fermentation.</w:t>
      </w:r>
    </w:p>
    <w:p>
      <w:pPr>
        <w:pStyle w:val="BodyText"/>
      </w:pPr>
      <w:r>
        <w:t xml:space="preserve">Critical Note:</w:t>
      </w:r>
      <w:r>
        <w:t xml:space="preserve"> </w:t>
      </w:r>
      <w:r>
        <w:t xml:space="preserve">The Baker must demonstrate the ability to prevent "over-proofing," a common issue in Ho Chi Minh City due to accelerated yeast activity.</w:t>
      </w:r>
    </w:p>
    <w:bookmarkEnd w:id="27"/>
    <w:bookmarkStart w:id="28" w:name="Xf2567b3135a2a61f7e936682ed9bc3c93bbd2b2"/>
    <w:p>
      <w:pPr>
        <w:pStyle w:val="Heading3"/>
      </w:pPr>
      <w:r>
        <w:t xml:space="preserve">4.3. Phase 3: Consistency and Fatigue Analysis (Days 21-30)</w:t>
      </w:r>
    </w:p>
    <w:p>
      <w:pPr>
        <w:pStyle w:val="FirstParagraph"/>
      </w:pPr>
      <w:r>
        <w:t xml:space="preserve">The final phase focuses on the Baker's endurance. Working in a hot kitchen in Vietnam Ho Chi Minh City can lead to heat stress. The protocol includes mandatory breaks and hydration checks. Product quality will be monitored to ensure that fatigue does not compromise the Baker's precision.</w:t>
      </w:r>
    </w:p>
    <w:bookmarkEnd w:id="28"/>
    <w:bookmarkEnd w:id="29"/>
    <w:bookmarkStart w:id="30" w:name="data-collection-and-metrics"/>
    <w:p>
      <w:pPr>
        <w:pStyle w:val="Heading2"/>
      </w:pPr>
      <w:r>
        <w:t xml:space="preserve">5. Data Collection and Metrics</w:t>
      </w:r>
    </w:p>
    <w:p>
      <w:pPr>
        <w:pStyle w:val="FirstParagraph"/>
      </w:pPr>
      <w:r>
        <w:t xml:space="preserve">Data will be collected using the following metrics:</w:t>
      </w:r>
    </w:p>
    <w:p>
      <w:pPr>
        <w:pStyle w:val="BodyText"/>
      </w:pPr>
      <w:r>
        <w:t xml:space="preserve">Metric</w:t>
      </w:r>
    </w:p>
    <w:p>
      <w:pPr>
        <w:pStyle w:val="BodyText"/>
      </w:pPr>
      <w:r>
        <w:t xml:space="preserve">Description</w:t>
      </w:r>
    </w:p>
    <w:p>
      <w:pPr>
        <w:pStyle w:val="BodyText"/>
      </w:pPr>
      <w:r>
        <w:t xml:space="preserve">Frequency</w:t>
      </w:r>
    </w:p>
    <w:p>
      <w:pPr>
        <w:pStyle w:val="BodyText"/>
      </w:pPr>
      <w:r>
        <w:t xml:space="preserve">Dough Temperature</w:t>
      </w:r>
    </w:p>
    <w:p>
      <w:pPr>
        <w:pStyle w:val="BodyText"/>
      </w:pPr>
      <w:r>
        <w:t xml:space="preserve">Final dough temperature after mixing.</w:t>
      </w:r>
    </w:p>
    <w:p>
      <w:pPr>
        <w:pStyle w:val="BodyText"/>
      </w:pPr>
      <w:r>
        <w:t xml:space="preserve">Every batch</w:t>
      </w:r>
    </w:p>
    <w:p>
      <w:pPr>
        <w:pStyle w:val="BodyText"/>
      </w:pPr>
      <w:r>
        <w:t xml:space="preserve">Fermentation Time</w:t>
      </w:r>
    </w:p>
    <w:p>
      <w:pPr>
        <w:pStyle w:val="BodyText"/>
      </w:pPr>
      <w:r>
        <w:t xml:space="preserve">Duration from mixing to shaping.</w:t>
      </w:r>
    </w:p>
    <w:p>
      <w:pPr>
        <w:pStyle w:val="BodyText"/>
      </w:pPr>
      <w:r>
        <w:t xml:space="preserve">Every batch</w:t>
      </w:r>
    </w:p>
    <w:p>
      <w:pPr>
        <w:pStyle w:val="BodyText"/>
      </w:pPr>
      <w:r>
        <w:t xml:space="preserve">Product Volume</w:t>
      </w:r>
    </w:p>
    <w:p>
      <w:pPr>
        <w:pStyle w:val="BodyText"/>
      </w:pPr>
      <w:r>
        <w:t xml:space="preserve">Displacement method to measure loaf volume.</w:t>
      </w:r>
    </w:p>
    <w:p>
      <w:pPr>
        <w:pStyle w:val="BodyText"/>
      </w:pPr>
      <w:r>
        <w:t xml:space="preserve">Daily</w:t>
      </w:r>
    </w:p>
    <w:p>
      <w:pPr>
        <w:pStyle w:val="BodyText"/>
      </w:pPr>
      <w:r>
        <w:t xml:space="preserve">Sensory Score</w:t>
      </w:r>
    </w:p>
    <w:p>
      <w:pPr>
        <w:pStyle w:val="BodyText"/>
      </w:pPr>
      <w:r>
        <w:t xml:space="preserve">Blind taste test by a panel of 5 experts.</w:t>
      </w:r>
    </w:p>
    <w:p>
      <w:pPr>
        <w:pStyle w:val="BodyText"/>
      </w:pPr>
      <w:r>
        <w:t xml:space="preserve">Weekly</w:t>
      </w:r>
    </w:p>
    <w:p>
      <w:pPr>
        <w:pStyle w:val="BodyText"/>
      </w:pPr>
      <w:r>
        <w:t xml:space="preserve">Hygiene Compliance</w:t>
      </w:r>
    </w:p>
    <w:p>
      <w:pPr>
        <w:pStyle w:val="BodyText"/>
      </w:pPr>
      <w:r>
        <w:t xml:space="preserve">Adherence to HACCP standards.</w:t>
      </w:r>
    </w:p>
    <w:p>
      <w:pPr>
        <w:pStyle w:val="BodyText"/>
      </w:pPr>
      <w:r>
        <w:t xml:space="preserve">Daily</w:t>
      </w:r>
    </w:p>
    <w:bookmarkEnd w:id="30"/>
    <w:bookmarkStart w:id="31" w:name="safety-and-ethical-considerations"/>
    <w:p>
      <w:pPr>
        <w:pStyle w:val="Heading2"/>
      </w:pPr>
      <w:r>
        <w:t xml:space="preserve">6. Safety and Ethical Considerations</w:t>
      </w:r>
    </w:p>
    <w:p>
      <w:pPr>
        <w:pStyle w:val="FirstParagraph"/>
      </w:pPr>
      <w:r>
        <w:t xml:space="preserve">Given the high temperatures in Vietnam Ho Chi Minh City, the safety of the Baker is paramount. The protocol mandates:</w:t>
      </w:r>
    </w:p>
    <w:p>
      <w:pPr>
        <w:numPr>
          <w:ilvl w:val="0"/>
          <w:numId w:val="1003"/>
        </w:numPr>
        <w:pStyle w:val="Compact"/>
      </w:pPr>
      <w:r>
        <w:t xml:space="preserve">Access to cool drinking water at all times.</w:t>
      </w:r>
    </w:p>
    <w:p>
      <w:pPr>
        <w:numPr>
          <w:ilvl w:val="0"/>
          <w:numId w:val="1003"/>
        </w:numPr>
        <w:pStyle w:val="Compact"/>
      </w:pPr>
      <w:r>
        <w:t xml:space="preserve">Use of heat-resistant and breathable PPE (Personal Protective Equipment).</w:t>
      </w:r>
    </w:p>
    <w:p>
      <w:pPr>
        <w:numPr>
          <w:ilvl w:val="0"/>
          <w:numId w:val="1003"/>
        </w:numPr>
        <w:pStyle w:val="Compact"/>
      </w:pPr>
      <w:r>
        <w:t xml:space="preserve">Immediate cessation of work if the Baker shows signs of heat exhaustion.</w:t>
      </w:r>
    </w:p>
    <w:p>
      <w:pPr>
        <w:numPr>
          <w:ilvl w:val="0"/>
          <w:numId w:val="1003"/>
        </w:numPr>
        <w:pStyle w:val="Compact"/>
      </w:pPr>
      <w:r>
        <w:t xml:space="preserve">Compliance with Vietnamese labor laws regarding working hours and rest periods.</w:t>
      </w:r>
    </w:p>
    <w:bookmarkEnd w:id="31"/>
    <w:bookmarkStart w:id="32" w:name="expected-outcomes"/>
    <w:p>
      <w:pPr>
        <w:pStyle w:val="Heading2"/>
      </w:pPr>
      <w:r>
        <w:t xml:space="preserve">7. Expected Outcomes</w:t>
      </w:r>
    </w:p>
    <w:p>
      <w:pPr>
        <w:pStyle w:val="FirstParagraph"/>
      </w:pPr>
      <w:r>
        <w:t xml:space="preserve">This Experiment Protocol aims to produce a comprehensive report detailing the optimal baking parameters for Ho Chi Minh City. We expect to identify specific hydration adjustments (likely a reduction of 2-5% in water content) and fermentation control strategies that allow the Baker to produce consistent, high-quality goods despite the challenging climate. The results will serve as a standard operating procedure for bakeries operating in this region.</w:t>
      </w:r>
    </w:p>
    <w:bookmarkEnd w:id="32"/>
    <w:bookmarkStart w:id="33" w:name="conclusion"/>
    <w:p>
      <w:pPr>
        <w:pStyle w:val="Heading2"/>
      </w:pPr>
      <w:r>
        <w:t xml:space="preserve">8. Conclusion</w:t>
      </w:r>
    </w:p>
    <w:p>
      <w:pPr>
        <w:pStyle w:val="FirstParagraph"/>
      </w:pPr>
      <w:r>
        <w:t xml:space="preserve">By rigorously testing the Baker's skills within the specific context of Vietnam Ho Chi Minh City, this protocol ensures that the final products meet international quality standards while respecting local environmental realities. The success of this experiment will contribute to the professionalization of the baking industry in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Ho Chi Minh City</dc:title>
  <dc:creator/>
  <dc:language>en</dc:language>
  <cp:keywords/>
  <dcterms:created xsi:type="dcterms:W3CDTF">2026-10-10T05:50:03Z</dcterms:created>
  <dcterms:modified xsi:type="dcterms:W3CDTF">2026-10-10T05:50:03Z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