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in</w:t>
      </w:r>
      <w:r>
        <w:t xml:space="preserve"> </w:t>
      </w:r>
      <w:r>
        <w:t xml:space="preserve">Ghana</w:t>
      </w:r>
      <w:r>
        <w:t xml:space="preserve"> </w:t>
      </w:r>
      <w:r>
        <w:t xml:space="preserve">Accra</w:t>
      </w:r>
    </w:p>
    <w:bookmarkStart w:id="34" w:name="experiment-protocol-banker"/>
    <w:p>
      <w:pPr>
        <w:pStyle w:val="Heading1"/>
      </w:pPr>
      <w:r>
        <w:t xml:space="preserve">Experiment Protocol: Banker</w:t>
      </w:r>
    </w:p>
    <w:p>
      <w:pPr>
        <w:pStyle w:val="FirstParagraph"/>
      </w:pPr>
      <w:r>
        <w:rPr>
          <w:bCs/>
          <w:b/>
        </w:rPr>
        <w:t xml:space="preserve">Location:</w:t>
      </w:r>
      <w:r>
        <w:t xml:space="preserve"> </w:t>
      </w:r>
      <w:r>
        <w:t xml:space="preserve">Ghana Accra</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"Banker" initiative, specifically designed for implementation within the financial ecosystem of Ghana Accra. The "Banker" experiment aims to evaluate the efficacy of a new digital banking interface and credit assessment algorithm tailored to the unique socio-economic landscape of Accra. Given the rapid growth of fintech in Ghana and the specific challenges faced by unbanked and underbanked populations in Accra, this protocol seeks to bridge the gap between traditional banking services and modern technological solutions.</w:t>
      </w:r>
    </w:p>
    <w:p>
      <w:pPr>
        <w:pStyle w:val="BodyText"/>
      </w:pPr>
      <w:r>
        <w:t xml:space="preserve">The primary objective is to determine if the "Banker" platform can successfully increase financial inclusion, reduce transaction costs, and improve credit accessibility for residents of Ghana Accra while maintaining robust security standards.</w:t>
      </w:r>
    </w:p>
    <w:bookmarkEnd w:id="20"/>
    <w:bookmarkStart w:id="21" w:name="objectives"/>
    <w:p>
      <w:pPr>
        <w:pStyle w:val="Heading2"/>
      </w:pPr>
      <w:r>
        <w:t xml:space="preserve">2. Objectives</w:t>
      </w:r>
    </w:p>
    <w:p>
      <w:pPr>
        <w:pStyle w:val="FirstParagraph"/>
      </w:pPr>
      <w:r>
        <w:t xml:space="preserve">The specific objectives of this experiment in Ghana Accra are as follows:</w:t>
      </w:r>
    </w:p>
    <w:p>
      <w:pPr>
        <w:numPr>
          <w:ilvl w:val="0"/>
          <w:numId w:val="1001"/>
        </w:numPr>
        <w:pStyle w:val="Compact"/>
      </w:pPr>
      <w:r>
        <w:t xml:space="preserve">To assess user adoption rates of the "Banker" mobile application among diverse demographic groups in Accra.</w:t>
      </w:r>
    </w:p>
    <w:p>
      <w:pPr>
        <w:numPr>
          <w:ilvl w:val="0"/>
          <w:numId w:val="1001"/>
        </w:numPr>
        <w:pStyle w:val="Compact"/>
      </w:pPr>
      <w:r>
        <w:t xml:space="preserve">To evaluate the accuracy of the "Banker" credit scoring model when applied to informal sector workers in Ghana Accra.</w:t>
      </w:r>
    </w:p>
    <w:p>
      <w:pPr>
        <w:numPr>
          <w:ilvl w:val="0"/>
          <w:numId w:val="1001"/>
        </w:numPr>
        <w:pStyle w:val="Compact"/>
      </w:pPr>
      <w:r>
        <w:t xml:space="preserve">To measure the reduction in time and cost for financial transactions compared to traditional banking methods in the region.</w:t>
      </w:r>
    </w:p>
    <w:p>
      <w:pPr>
        <w:numPr>
          <w:ilvl w:val="0"/>
          <w:numId w:val="1001"/>
        </w:numPr>
        <w:pStyle w:val="Compact"/>
      </w:pPr>
      <w:r>
        <w:t xml:space="preserve">To identify technical and cultural barriers to entry for the "Banker" service within the local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in Ghana Accra will be randomly assigned to either the treatment group (users of the "Banker" platform) or the control group (users of traditional banking services). The study will span a period of six months to capture seasonal variations in economic activity.</w:t>
      </w:r>
    </w:p>
    <w:bookmarkEnd w:id="22"/>
    <w:bookmarkStart w:id="23" w:name="target-population"/>
    <w:p>
      <w:pPr>
        <w:pStyle w:val="Heading3"/>
      </w:pPr>
      <w:r>
        <w:t xml:space="preserve">3.2 Target Population</w:t>
      </w:r>
    </w:p>
    <w:p>
      <w:pPr>
        <w:pStyle w:val="FirstParagraph"/>
      </w:pPr>
      <w:r>
        <w:t xml:space="preserve">The target population consists of adults aged 18 to 60 residing in Ghana Accra. Special emphasis will be placed on including individuals from the informal economy, such as market traders in Makola and Kantamanto, as well as small business owners in Osu and East Legon. This ensures the "Banker" experiment reflects the reality of the majority of Accra's workforce.</w:t>
      </w:r>
    </w:p>
    <w:bookmarkEnd w:id="23"/>
    <w:bookmarkStart w:id="24" w:name="recruitment-strategy"/>
    <w:p>
      <w:pPr>
        <w:pStyle w:val="Heading3"/>
      </w:pPr>
      <w:r>
        <w:t xml:space="preserve">3.3 Recruitment Strategy</w:t>
      </w:r>
    </w:p>
    <w:p>
      <w:pPr>
        <w:pStyle w:val="FirstParagraph"/>
      </w:pPr>
      <w:r>
        <w:t xml:space="preserve">Recruitment will be conducted through community centers, mobile money agent networks, and digital advertising targeted at Ghana Accra residents. Informed consent will be obtained from all participants, ensuring they understand the nature of the "Banker" experiment and their rights.</w:t>
      </w:r>
    </w:p>
    <w:bookmarkEnd w:id="24"/>
    <w:bookmarkEnd w:id="25"/>
    <w:bookmarkStart w:id="29" w:name="procedures"/>
    <w:p>
      <w:pPr>
        <w:pStyle w:val="Heading2"/>
      </w:pPr>
      <w:r>
        <w:t xml:space="preserve">4. Procedures</w:t>
      </w:r>
    </w:p>
    <w:bookmarkStart w:id="26" w:name="onboarding"/>
    <w:p>
      <w:pPr>
        <w:pStyle w:val="Heading3"/>
      </w:pPr>
      <w:r>
        <w:t xml:space="preserve">4.1 Onboarding</w:t>
      </w:r>
    </w:p>
    <w:p>
      <w:pPr>
        <w:pStyle w:val="FirstParagraph"/>
      </w:pPr>
      <w:r>
        <w:t xml:space="preserve">Participants in the treatment group will be guided through the onboarding process of the "Banker" application. This includes identity verification using Ghanaian national ID cards and the setup of biometric authentication. Training sessions will be held in local languages, including Twi and Ga, to ensure accessibility.</w:t>
      </w:r>
    </w:p>
    <w:bookmarkEnd w:id="26"/>
    <w:bookmarkStart w:id="27" w:name="data-collection"/>
    <w:p>
      <w:pPr>
        <w:pStyle w:val="Heading3"/>
      </w:pPr>
      <w:r>
        <w:t xml:space="preserve">4.2 Data Collection</w:t>
      </w:r>
    </w:p>
    <w:p>
      <w:pPr>
        <w:pStyle w:val="FirstParagraph"/>
      </w:pPr>
      <w:r>
        <w:t xml:space="preserve">Data will be collected through multiple channels:</w:t>
      </w:r>
    </w:p>
    <w:p>
      <w:pPr>
        <w:numPr>
          <w:ilvl w:val="0"/>
          <w:numId w:val="1002"/>
        </w:numPr>
        <w:pStyle w:val="Compact"/>
      </w:pPr>
      <w:r>
        <w:rPr>
          <w:bCs/>
          <w:b/>
        </w:rPr>
        <w:t xml:space="preserve">Application Logs:</w:t>
      </w:r>
      <w:r>
        <w:t xml:space="preserve"> </w:t>
      </w:r>
      <w:r>
        <w:t xml:space="preserve">Automated tracking of user interactions, transaction volumes, and feature usage within the "Banker" platform.</w:t>
      </w:r>
    </w:p>
    <w:p>
      <w:pPr>
        <w:numPr>
          <w:ilvl w:val="0"/>
          <w:numId w:val="1002"/>
        </w:numPr>
        <w:pStyle w:val="Compact"/>
      </w:pPr>
      <w:r>
        <w:rPr>
          <w:bCs/>
          <w:b/>
        </w:rPr>
        <w:t xml:space="preserve">Surveys:</w:t>
      </w:r>
      <w:r>
        <w:t xml:space="preserve"> </w:t>
      </w:r>
      <w:r>
        <w:t xml:space="preserve">Quarterly surveys to gather qualitative feedback on user experience and satisfaction.</w:t>
      </w:r>
    </w:p>
    <w:p>
      <w:pPr>
        <w:numPr>
          <w:ilvl w:val="0"/>
          <w:numId w:val="1002"/>
        </w:numPr>
        <w:pStyle w:val="Compact"/>
      </w:pPr>
      <w:r>
        <w:rPr>
          <w:bCs/>
          <w:b/>
        </w:rPr>
        <w:t xml:space="preserve">Interviews:</w:t>
      </w:r>
      <w:r>
        <w:t xml:space="preserve"> </w:t>
      </w:r>
      <w:r>
        <w:t xml:space="preserve">In-depth interviews with a subset of participants to explore their financial behaviors and perceptions of the "Banker" service.</w:t>
      </w:r>
    </w:p>
    <w:bookmarkEnd w:id="27"/>
    <w:bookmarkStart w:id="28" w:name="control-group-monitoring"/>
    <w:p>
      <w:pPr>
        <w:pStyle w:val="Heading3"/>
      </w:pPr>
      <w:r>
        <w:t xml:space="preserve">4.3 Control Group Monitoring</w:t>
      </w:r>
    </w:p>
    <w:p>
      <w:pPr>
        <w:pStyle w:val="FirstParagraph"/>
      </w:pPr>
      <w:r>
        <w:t xml:space="preserve">The control group will continue to use their existing banking methods. Their financial activities will be monitored through self-reported data and, where possible, anonymized transaction records to provide a baseline for comparison.</w:t>
      </w:r>
    </w:p>
    <w:bookmarkEnd w:id="28"/>
    <w:bookmarkEnd w:id="29"/>
    <w:bookmarkStart w:id="30" w:name="ethical-considerations"/>
    <w:p>
      <w:pPr>
        <w:pStyle w:val="Heading2"/>
      </w:pPr>
      <w:r>
        <w:t xml:space="preserve">5. Ethical Considerations</w:t>
      </w:r>
    </w:p>
    <w:p>
      <w:pPr>
        <w:pStyle w:val="FirstParagraph"/>
      </w:pPr>
      <w:r>
        <w:t xml:space="preserve">This experiment adheres to the highest ethical standards. All data collected will be anonymized and stored securely in compliance with Ghana's Data Protection Act, 2012 (Act 843). Participants will be informed that their involvement is voluntary and that they may withdraw from the "Banker" experiment at any time without penalty. Special care will be taken to protect the financial data of participants in Ghana Accra, ensuring that no sensitive information is shared with third parties without explicit consent.</w:t>
      </w:r>
    </w:p>
    <w:bookmarkEnd w:id="30"/>
    <w:bookmarkStart w:id="31" w:name="risk-management"/>
    <w:p>
      <w:pPr>
        <w:pStyle w:val="Heading2"/>
      </w:pPr>
      <w:r>
        <w:t xml:space="preserve">6. Risk Management</w:t>
      </w:r>
    </w:p>
    <w:p>
      <w:pPr>
        <w:pStyle w:val="FirstParagraph"/>
      </w:pPr>
      <w:r>
        <w:t xml:space="preserve">Potential risks include technical failures of the "Banker" platform, data breaches, and participant dissatisfaction. To mitigate these risks, a robust IT infrastructure will be established, with regular security audits and backup systems in place. A dedicated support team will be available to assist participants in Ghana Accra with any issues they encounter during the experiment.</w:t>
      </w:r>
    </w:p>
    <w:bookmarkEnd w:id="31"/>
    <w:bookmarkStart w:id="32" w:name="data-analysis"/>
    <w:p>
      <w:pPr>
        <w:pStyle w:val="Heading2"/>
      </w:pPr>
      <w:r>
        <w:t xml:space="preserve">7. Data Analysis</w:t>
      </w:r>
    </w:p>
    <w:p>
      <w:pPr>
        <w:pStyle w:val="FirstParagraph"/>
      </w:pPr>
      <w:r>
        <w:t xml:space="preserve">Quantitative data will be analyzed using statistical software to determine the significance of differences between the treatment and control groups. Qualitative data will be analyzed using thematic analysis to identify common patterns and insights. The results will be used to refine the "Banker" platform and inform future financial inclusion strategies in Ghana Accra.</w:t>
      </w:r>
    </w:p>
    <w:bookmarkEnd w:id="32"/>
    <w:bookmarkStart w:id="33" w:name="conclusion"/>
    <w:p>
      <w:pPr>
        <w:pStyle w:val="Heading2"/>
      </w:pPr>
      <w:r>
        <w:t xml:space="preserve">8. Conclusion</w:t>
      </w:r>
    </w:p>
    <w:p>
      <w:pPr>
        <w:pStyle w:val="FirstParagraph"/>
      </w:pPr>
      <w:r>
        <w:t xml:space="preserve">This Experiment Protocol provides a structured approach to evaluating the "Banker" initiative in Ghana Accra. By focusing on the specific needs and challenges of the local population, this experiment aims to contribute valuable insights to the field of financial technology and promote greater financial inclusion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in Ghana Accra</dc:title>
  <dc:creator/>
  <dc:language>en</dc:language>
  <cp:keywords/>
  <dcterms:created xsi:type="dcterms:W3CDTF">2026-10-10T04:04:42Z</dcterms:created>
  <dcterms:modified xsi:type="dcterms:W3CDTF">2026-10-10T04:04:42Z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