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Pakistan</w:t>
      </w:r>
      <w:r>
        <w:t xml:space="preserve"> </w:t>
      </w:r>
      <w:r>
        <w:t xml:space="preserve">Islamabad</w:t>
      </w:r>
    </w:p>
    <w:bookmarkStart w:id="34" w:name="X1587c1e2553189a4c2018470e15bce09085447c"/>
    <w:p>
      <w:pPr>
        <w:pStyle w:val="Heading1"/>
      </w:pPr>
      <w:r>
        <w:t xml:space="preserve">Experiment Protocol: Behavioral Analysis of the Banker Role in Pakistan Islamabad</w:t>
      </w:r>
    </w:p>
    <w:p>
      <w:pPr>
        <w:pStyle w:val="FirstParagraph"/>
      </w:pPr>
      <w:r>
        <w:rPr>
          <w:bCs/>
          <w:b/>
        </w:rPr>
        <w:t xml:space="preserve">Protocol ID:</w:t>
      </w:r>
      <w:r>
        <w:t xml:space="preserve"> </w:t>
      </w:r>
      <w:r>
        <w:t xml:space="preserve">PK-ISL-BNK-2024-001</w:t>
      </w:r>
    </w:p>
    <w:p>
      <w:pPr>
        <w:pStyle w:val="BodyText"/>
      </w:pPr>
      <w:r>
        <w:rPr>
          <w:bCs/>
          <w:b/>
        </w:rPr>
        <w:t xml:space="preserve">Location:</w:t>
      </w:r>
      <w:r>
        <w:t xml:space="preserve"> </w:t>
      </w:r>
      <w:r>
        <w:t xml:space="preserve">Pakistan Islamabad (Blue Area and F-7 Sector Financial Districts)</w:t>
      </w:r>
    </w:p>
    <w:p>
      <w:pPr>
        <w:pStyle w:val="BodyText"/>
      </w:pPr>
      <w:r>
        <w:rPr>
          <w:bCs/>
          <w:b/>
        </w:rPr>
        <w:t xml:space="preserve">Subject Role:</w:t>
      </w:r>
      <w:r>
        <w:t xml:space="preserve"> </w:t>
      </w:r>
      <w:r>
        <w:t xml:space="preserve">Banker (Retail and Corporate Banking Officers)</w:t>
      </w:r>
    </w:p>
    <w:p>
      <w:pPr>
        <w:pStyle w:val="BodyText"/>
      </w:pPr>
      <w:r>
        <w:rPr>
          <w:bCs/>
          <w:b/>
        </w:rPr>
        <w:t xml:space="preserve">Date of Issue: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methodology for conducting a controlled behavioral study focusing on the</w:t>
      </w:r>
      <w:r>
        <w:t xml:space="preserve"> </w:t>
      </w:r>
      <w:r>
        <w:rPr>
          <w:bCs/>
          <w:b/>
        </w:rPr>
        <w:t xml:space="preserve">Banker</w:t>
      </w:r>
      <w:r>
        <w:t xml:space="preserve"> </w:t>
      </w:r>
      <w:r>
        <w:t xml:space="preserve">role within the financial ecosystem of</w:t>
      </w:r>
      <w:r>
        <w:t xml:space="preserve"> </w:t>
      </w:r>
      <w:r>
        <w:rPr>
          <w:bCs/>
          <w:b/>
        </w:rPr>
        <w:t xml:space="preserve">Pakistan Islamabad</w:t>
      </w:r>
      <w:r>
        <w:t xml:space="preserve">. The primary objective is to analyze decision-making processes, risk assessment behaviors, and customer interaction protocols of bankers operating in the capital city's unique socio-economic environment.</w:t>
      </w:r>
    </w:p>
    <w:p>
      <w:pPr>
        <w:pStyle w:val="BodyText"/>
      </w:pPr>
      <w:r>
        <w:t xml:space="preserve">Islamabad, as the administrative center of Pakistan, hosts a concentration of state-owned banks, private commercial banks, and international financial institutions. This experiment aims to understand how local regulatory frameworks, cultural nuances, and economic pressures influence the professional conduct of a Banker. The study will simulate various banking scenarios to measure adherence to compliance standards versus profit-driven motivations.</w:t>
      </w:r>
    </w:p>
    <w:bookmarkEnd w:id="20"/>
    <w:bookmarkStart w:id="23" w:name="scope-and-definitions"/>
    <w:p>
      <w:pPr>
        <w:pStyle w:val="Heading2"/>
      </w:pPr>
      <w:r>
        <w:t xml:space="preserve">2. Scope and Definitions</w:t>
      </w:r>
    </w:p>
    <w:bookmarkStart w:id="21" w:name="scope"/>
    <w:p>
      <w:pPr>
        <w:pStyle w:val="Heading3"/>
      </w:pPr>
      <w:r>
        <w:t xml:space="preserve">2.1 Scope</w:t>
      </w:r>
    </w:p>
    <w:p>
      <w:pPr>
        <w:pStyle w:val="FirstParagraph"/>
      </w:pPr>
      <w:r>
        <w:t xml:space="preserve">The experiment is strictly limited to banking operations within the Islamabad Capital Territory (ICT). It involves participants identified as Bankers, defined as individuals holding positions such as Relationship Managers, Credit Officers, or Branch Managers.</w:t>
      </w:r>
    </w:p>
    <w:bookmarkEnd w:id="21"/>
    <w:bookmarkStart w:id="22" w:name="key-definitions"/>
    <w:p>
      <w:pPr>
        <w:pStyle w:val="Heading3"/>
      </w:pPr>
      <w:r>
        <w:t xml:space="preserve">2.2 Key Definitions</w:t>
      </w:r>
    </w:p>
    <w:p>
      <w:pPr>
        <w:numPr>
          <w:ilvl w:val="0"/>
          <w:numId w:val="1001"/>
        </w:numPr>
        <w:pStyle w:val="Compact"/>
      </w:pPr>
      <w:r>
        <w:rPr>
          <w:bCs/>
          <w:b/>
        </w:rPr>
        <w:t xml:space="preserve">Banker:</w:t>
      </w:r>
      <w:r>
        <w:t xml:space="preserve"> </w:t>
      </w:r>
      <w:r>
        <w:t xml:space="preserve">A licensed financial professional employed by a banking institution in Pakistan, responsible for managing client assets, credit facilities, and financial advice.</w:t>
      </w:r>
    </w:p>
    <w:p>
      <w:pPr>
        <w:numPr>
          <w:ilvl w:val="0"/>
          <w:numId w:val="1001"/>
        </w:numPr>
        <w:pStyle w:val="Compact"/>
      </w:pPr>
      <w:r>
        <w:rPr>
          <w:bCs/>
          <w:b/>
        </w:rPr>
        <w:t xml:space="preserve">Experiment Protocol:</w:t>
      </w:r>
      <w:r>
        <w:t xml:space="preserve"> </w:t>
      </w:r>
      <w:r>
        <w:t xml:space="preserve">The standardized set of procedures and guidelines governing the execution of this study to ensure validity, reliability, and ethical compliance.</w:t>
      </w:r>
    </w:p>
    <w:p>
      <w:pPr>
        <w:numPr>
          <w:ilvl w:val="0"/>
          <w:numId w:val="1001"/>
        </w:numPr>
        <w:pStyle w:val="Compact"/>
      </w:pPr>
      <w:r>
        <w:rPr>
          <w:bCs/>
          <w:b/>
        </w:rPr>
        <w:t xml:space="preserve">Pakistan Islamabad Context:</w:t>
      </w:r>
      <w:r>
        <w:t xml:space="preserve"> </w:t>
      </w:r>
      <w:r>
        <w:t xml:space="preserve">The specific regulatory and cultural environment governed by the State Bank of Pakistan (SBP) and local social norms prevalent in the capital city.</w:t>
      </w:r>
    </w:p>
    <w:bookmarkEnd w:id="22"/>
    <w:bookmarkEnd w:id="23"/>
    <w:bookmarkStart w:id="26" w:name="methodology"/>
    <w:p>
      <w:pPr>
        <w:pStyle w:val="Heading2"/>
      </w:pPr>
      <w:r>
        <w:t xml:space="preserve">3. Methodology</w:t>
      </w:r>
    </w:p>
    <w:p>
      <w:pPr>
        <w:pStyle w:val="FirstParagraph"/>
      </w:pPr>
      <w:r>
        <w:t xml:space="preserve">The experiment will utilize a mixed-methods approach, combining role-playing simulations with observational data collection.</w:t>
      </w:r>
    </w:p>
    <w:bookmarkStart w:id="24" w:name="participant-selection"/>
    <w:p>
      <w:pPr>
        <w:pStyle w:val="Heading3"/>
      </w:pPr>
      <w:r>
        <w:t xml:space="preserve">3.1 Participant Selection</w:t>
      </w:r>
    </w:p>
    <w:p>
      <w:pPr>
        <w:pStyle w:val="FirstParagraph"/>
      </w:pPr>
      <w:r>
        <w:t xml:space="preserve">Participants will be recruited from major banking hubs in Islamabad, including the Blue Area and F-7 Markaz. Inclusion criteria require participants to have at least two years of experience as a Banker in Pakistan. A total of 50 Bankers will be selected to ensure a representative sample across different bank types (public vs. private).</w:t>
      </w:r>
    </w:p>
    <w:bookmarkEnd w:id="24"/>
    <w:bookmarkStart w:id="25" w:name="experimental-design"/>
    <w:p>
      <w:pPr>
        <w:pStyle w:val="Heading3"/>
      </w:pPr>
      <w:r>
        <w:t xml:space="preserve">3.2 Experimental Design</w:t>
      </w:r>
    </w:p>
    <w:p>
      <w:pPr>
        <w:pStyle w:val="FirstParagraph"/>
      </w:pPr>
      <w:r>
        <w:t xml:space="preserve">The core of the Experiment Protocol involves presenting Bankers with three distinct scenarios:</w:t>
      </w:r>
    </w:p>
    <w:p>
      <w:pPr>
        <w:numPr>
          <w:ilvl w:val="0"/>
          <w:numId w:val="1002"/>
        </w:numPr>
        <w:pStyle w:val="Compact"/>
      </w:pPr>
      <w:r>
        <w:rPr>
          <w:bCs/>
          <w:b/>
        </w:rPr>
        <w:t xml:space="preserve">Credit Risk Assessment:</w:t>
      </w:r>
      <w:r>
        <w:t xml:space="preserve"> </w:t>
      </w:r>
      <w:r>
        <w:t xml:space="preserve">Evaluating a loan application from a small business owner in Islamabad with irregular documentation but strong community ties.</w:t>
      </w:r>
    </w:p>
    <w:p>
      <w:pPr>
        <w:numPr>
          <w:ilvl w:val="0"/>
          <w:numId w:val="1002"/>
        </w:numPr>
        <w:pStyle w:val="Compact"/>
      </w:pPr>
      <w:r>
        <w:rPr>
          <w:bCs/>
          <w:b/>
        </w:rPr>
        <w:t xml:space="preserve">Regulatory Compliance:</w:t>
      </w:r>
      <w:r>
        <w:t xml:space="preserve"> </w:t>
      </w:r>
      <w:r>
        <w:t xml:space="preserve">Handling a transaction that triggers Anti-Money Laundering (AML) alerts under SBP guidelines.</w:t>
      </w:r>
    </w:p>
    <w:p>
      <w:pPr>
        <w:numPr>
          <w:ilvl w:val="0"/>
          <w:numId w:val="1002"/>
        </w:numPr>
        <w:pStyle w:val="Compact"/>
      </w:pPr>
      <w:r>
        <w:rPr>
          <w:bCs/>
          <w:b/>
        </w:rPr>
        <w:t xml:space="preserve">Customer Service Pressure:</w:t>
      </w:r>
      <w:r>
        <w:t xml:space="preserve"> </w:t>
      </w:r>
      <w:r>
        <w:t xml:space="preserve">Managing a high-net-worth client demanding preferential treatment that conflicts with bank policy.</w:t>
      </w:r>
    </w:p>
    <w:bookmarkEnd w:id="25"/>
    <w:bookmarkEnd w:id="26"/>
    <w:bookmarkStart w:id="29" w:name="procedure"/>
    <w:p>
      <w:pPr>
        <w:pStyle w:val="Heading2"/>
      </w:pPr>
      <w:r>
        <w:t xml:space="preserve">4. Procedure</w:t>
      </w:r>
    </w:p>
    <w:p>
      <w:pPr>
        <w:pStyle w:val="FirstParagraph"/>
      </w:pPr>
      <w:r>
        <w:t xml:space="preserve">The following steps must be strictly adhered to during the execution of this Experiment Protocol:</w:t>
      </w:r>
    </w:p>
    <w:bookmarkStart w:id="27" w:name="preparation-phase"/>
    <w:p>
      <w:pPr>
        <w:pStyle w:val="Heading3"/>
      </w:pPr>
      <w:r>
        <w:t xml:space="preserve">4.1 Preparation Phase</w:t>
      </w:r>
    </w:p>
    <w:p>
      <w:pPr>
        <w:numPr>
          <w:ilvl w:val="0"/>
          <w:numId w:val="1003"/>
        </w:numPr>
        <w:pStyle w:val="Compact"/>
      </w:pPr>
      <w:r>
        <w:t xml:space="preserve">Obtain ethical clearance from the relevant academic or corporate review board in Pakistan.</w:t>
      </w:r>
    </w:p>
    <w:p>
      <w:pPr>
        <w:numPr>
          <w:ilvl w:val="0"/>
          <w:numId w:val="1003"/>
        </w:numPr>
        <w:pStyle w:val="Compact"/>
      </w:pPr>
      <w:r>
        <w:t xml:space="preserve">Secure written consent from all participating Bankers, ensuring anonymity.</w:t>
      </w:r>
    </w:p>
    <w:p>
      <w:pPr>
        <w:numPr>
          <w:ilvl w:val="0"/>
          <w:numId w:val="1003"/>
        </w:numPr>
        <w:pStyle w:val="Compact"/>
      </w:pPr>
      <w:r>
        <w:t xml:space="preserve">Set up the simulation environment in a neutral conference room in Islamabad, equipped with recording devices for behavioral analysis.</w:t>
      </w:r>
    </w:p>
    <w:bookmarkEnd w:id="27"/>
    <w:bookmarkStart w:id="28" w:name="execution-phase"/>
    <w:p>
      <w:pPr>
        <w:pStyle w:val="Heading3"/>
      </w:pPr>
      <w:r>
        <w:t xml:space="preserve">4.2 Execution Phase</w:t>
      </w:r>
    </w:p>
    <w:p>
      <w:pPr>
        <w:numPr>
          <w:ilvl w:val="0"/>
          <w:numId w:val="1004"/>
        </w:numPr>
        <w:pStyle w:val="Compact"/>
      </w:pPr>
      <w:r>
        <w:rPr>
          <w:bCs/>
          <w:b/>
        </w:rPr>
        <w:t xml:space="preserve">Briefing:</w:t>
      </w:r>
      <w:r>
        <w:t xml:space="preserve"> </w:t>
      </w:r>
      <w:r>
        <w:t xml:space="preserve">Introduce the Banker to the scenario without revealing the experimental variables.</w:t>
      </w:r>
    </w:p>
    <w:p>
      <w:pPr>
        <w:numPr>
          <w:ilvl w:val="0"/>
          <w:numId w:val="1004"/>
        </w:numPr>
        <w:pStyle w:val="Compact"/>
      </w:pPr>
      <w:r>
        <w:rPr>
          <w:bCs/>
          <w:b/>
        </w:rPr>
        <w:t xml:space="preserve">Simulation:</w:t>
      </w:r>
      <w:r>
        <w:t xml:space="preserve"> </w:t>
      </w:r>
      <w:r>
        <w:t xml:space="preserve">Allow the Banker 20 minutes to process the scenario and make a decision. Researchers will observe non-verbal cues and note the time taken for decision-making.</w:t>
      </w:r>
    </w:p>
    <w:p>
      <w:pPr>
        <w:numPr>
          <w:ilvl w:val="0"/>
          <w:numId w:val="1004"/>
        </w:numPr>
        <w:pStyle w:val="Compact"/>
      </w:pPr>
      <w:r>
        <w:rPr>
          <w:bCs/>
          <w:b/>
        </w:rPr>
        <w:t xml:space="preserve">Debriefing:</w:t>
      </w:r>
      <w:r>
        <w:t xml:space="preserve"> </w:t>
      </w:r>
      <w:r>
        <w:t xml:space="preserve">Conduct a structured interview to understand the rationale behind the Banker's decisions, specifically probing how their role as a Banker in Pakistan Islamabad influenced their choices.</w:t>
      </w:r>
    </w:p>
    <w:bookmarkEnd w:id="28"/>
    <w:bookmarkEnd w:id="29"/>
    <w:bookmarkStart w:id="30" w:name="data-collection-and-analysis"/>
    <w:p>
      <w:pPr>
        <w:pStyle w:val="Heading2"/>
      </w:pPr>
      <w:r>
        <w:t xml:space="preserve">5. Data Collection and Analysis</w:t>
      </w:r>
    </w:p>
    <w:p>
      <w:pPr>
        <w:pStyle w:val="FirstParagraph"/>
      </w:pPr>
      <w:r>
        <w:t xml:space="preserve">Data will be collected through structured observation checklists and audio recordings of the debriefing sessions. The analysis will focus on:</w:t>
      </w:r>
    </w:p>
    <w:p>
      <w:pPr>
        <w:numPr>
          <w:ilvl w:val="0"/>
          <w:numId w:val="1005"/>
        </w:numPr>
        <w:pStyle w:val="Compact"/>
      </w:pPr>
      <w:r>
        <w:t xml:space="preserve">Compliance rates with State Bank of Pakistan regulations.</w:t>
      </w:r>
    </w:p>
    <w:p>
      <w:pPr>
        <w:numPr>
          <w:ilvl w:val="0"/>
          <w:numId w:val="1005"/>
        </w:numPr>
        <w:pStyle w:val="Compact"/>
      </w:pPr>
      <w:r>
        <w:t xml:space="preserve">The impact of cultural factors in Islamabad on risk tolerance.</w:t>
      </w:r>
    </w:p>
    <w:p>
      <w:pPr>
        <w:numPr>
          <w:ilvl w:val="0"/>
          <w:numId w:val="1005"/>
        </w:numPr>
        <w:pStyle w:val="Compact"/>
      </w:pPr>
      <w:r>
        <w:t xml:space="preserve">Discrepancies between stated bank policies and actual Banker behavior.</w:t>
      </w:r>
    </w:p>
    <w:p>
      <w:pPr>
        <w:pStyle w:val="FirstParagraph"/>
      </w:pPr>
      <w:r>
        <w:t xml:space="preserve">Statistical analysis will be performed to identify patterns in how Bankers balance fiduciary duties with local social expectations.</w:t>
      </w:r>
    </w:p>
    <w:bookmarkEnd w:id="30"/>
    <w:bookmarkStart w:id="31" w:name="ethical-considerations"/>
    <w:p>
      <w:pPr>
        <w:pStyle w:val="Heading2"/>
      </w:pPr>
      <w:r>
        <w:t xml:space="preserve">6. Ethical Considerations</w:t>
      </w:r>
    </w:p>
    <w:p>
      <w:pPr>
        <w:pStyle w:val="FirstParagraph"/>
      </w:pPr>
      <w:r>
        <w:t xml:space="preserve">This Experiment Protocol prioritizes the ethical treatment of all participants. Given the sensitive nature of banking in Pakistan, strict confidentiality measures will be implemented. No real customer data will be used in the simulations. All data will be anonymized to protect the identity of the Bankers and their respective institutions.</w:t>
      </w:r>
    </w:p>
    <w:p>
      <w:pPr>
        <w:pStyle w:val="BodyText"/>
      </w:pPr>
      <w:r>
        <w:t xml:space="preserve">Participants have the right to withdraw from the experiment at any time without penalty. The study adheres to the ethical guidelines set forth by the Pakistan Medical and Dental Council (PMDC) standards for research, adapted for social sciences.</w:t>
      </w:r>
    </w:p>
    <w:bookmarkEnd w:id="31"/>
    <w:bookmarkStart w:id="32" w:name="risk-management"/>
    <w:p>
      <w:pPr>
        <w:pStyle w:val="Heading2"/>
      </w:pPr>
      <w:r>
        <w:t xml:space="preserve">7. Risk Management</w:t>
      </w:r>
    </w:p>
    <w:p>
      <w:pPr>
        <w:pStyle w:val="FirstParagraph"/>
      </w:pPr>
      <w:r>
        <w:t xml:space="preserve">Potential risks include participant stress during high-pressure simulations and the possibility of reputational damage if data is leaked. Mitigation strategies include:</w:t>
      </w:r>
    </w:p>
    <w:p>
      <w:pPr>
        <w:numPr>
          <w:ilvl w:val="0"/>
          <w:numId w:val="1006"/>
        </w:numPr>
        <w:pStyle w:val="Compact"/>
      </w:pPr>
      <w:r>
        <w:t xml:space="preserve">Providing psychological support resources if a Banker experiences significant distress.</w:t>
      </w:r>
    </w:p>
    <w:p>
      <w:pPr>
        <w:numPr>
          <w:ilvl w:val="0"/>
          <w:numId w:val="1006"/>
        </w:numPr>
        <w:pStyle w:val="Compact"/>
      </w:pPr>
      <w:r>
        <w:t xml:space="preserve">Using encrypted storage for all data related to the Experiment Protocol.</w:t>
      </w:r>
    </w:p>
    <w:p>
      <w:pPr>
        <w:numPr>
          <w:ilvl w:val="0"/>
          <w:numId w:val="1006"/>
        </w:numPr>
        <w:pStyle w:val="Compact"/>
      </w:pPr>
      <w:r>
        <w:t xml:space="preserve">Ensuring that the simulation scenarios are realistic but do not mimic actual ongoing legal cases in Islamabad.</w:t>
      </w:r>
    </w:p>
    <w:bookmarkEnd w:id="32"/>
    <w:bookmarkStart w:id="33" w:name="conclusion"/>
    <w:p>
      <w:pPr>
        <w:pStyle w:val="Heading2"/>
      </w:pPr>
      <w:r>
        <w:t xml:space="preserve">8. Conclusion</w:t>
      </w:r>
    </w:p>
    <w:p>
      <w:pPr>
        <w:pStyle w:val="FirstParagraph"/>
      </w:pPr>
      <w:r>
        <w:t xml:space="preserve">This Experiment Protocol provides a comprehensive framework for studying the Banker role within the specific context of Pakistan Islamabad. By systematically analyzing decision-making processes, this study aims to contribute valuable insights to the fields of behavioral finance and banking regulation. The findings will help financial institutions in Islamabad tailor their training programs to better align with local realities while maintaining global standards of integrity and compliance.</w:t>
      </w:r>
    </w:p>
    <w:p>
      <w:pPr>
        <w:pStyle w:val="BodyText"/>
      </w:pPr>
      <w:r>
        <w:rPr>
          <w:bCs/>
          <w:b/>
        </w:rPr>
        <w:t xml:space="preserve">Approval Signature:</w:t>
      </w:r>
      <w:r>
        <w:t xml:space="preserve"> </w:t>
      </w:r>
      <w:r>
        <w:t xml:space="preserve">__________________________</w:t>
      </w:r>
      <w:r>
        <w:br/>
      </w:r>
      <w:r>
        <w:rPr>
          <w:bCs/>
          <w:b/>
        </w:rPr>
        <w:t xml:space="preserve">Title:</w:t>
      </w:r>
      <w:r>
        <w:t xml:space="preserve"> </w:t>
      </w:r>
      <w:r>
        <w:t xml:space="preserve">Lead Researcher</w:t>
      </w:r>
      <w:r>
        <w:br/>
      </w:r>
      <w:r>
        <w:rPr>
          <w:bCs/>
          <w:b/>
        </w:rPr>
        <w:t xml:space="preserve">Date:</w:t>
      </w:r>
      <w:r>
        <w:t xml:space="preserve"> </w:t>
      </w:r>
      <w:r>
        <w:t xml:space="preserve">__________________________</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Pakistan Islamabad</dc:title>
  <dc:creator/>
  <dc:language>en</dc:language>
  <cp:keywords/>
  <dcterms:created xsi:type="dcterms:W3CDTF">2026-10-10T12:43:15Z</dcterms:created>
  <dcterms:modified xsi:type="dcterms:W3CDTF">2026-10-10T12:43:15Z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