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System</w:t>
      </w:r>
      <w:r>
        <w:t xml:space="preserve"> </w:t>
      </w:r>
      <w:r>
        <w:t xml:space="preserve">Optimization</w:t>
      </w:r>
      <w:r>
        <w:t xml:space="preserve"> </w:t>
      </w:r>
      <w:r>
        <w:t xml:space="preserve">in</w:t>
      </w:r>
      <w:r>
        <w:t xml:space="preserve"> </w:t>
      </w:r>
      <w:r>
        <w:t xml:space="preserve">Singapore</w:t>
      </w:r>
      <w:r>
        <w:t xml:space="preserve"> </w:t>
      </w:r>
      <w:r>
        <w:t xml:space="preserve">Singapore</w:t>
      </w:r>
    </w:p>
    <w:bookmarkStart w:id="31" w:name="Xab1c9696ebb7f18821edb7efd176c17ab889bc6"/>
    <w:p>
      <w:pPr>
        <w:pStyle w:val="Heading1"/>
      </w:pPr>
      <w:r>
        <w:t xml:space="preserve">Experiment Protocol: Banker System Optimization in Singapore Singapore</w:t>
      </w:r>
    </w:p>
    <w:p>
      <w:pPr>
        <w:pStyle w:val="FirstParagraph"/>
      </w:pPr>
      <w:r>
        <w:rPr>
          <w:bCs/>
          <w:b/>
        </w:rPr>
        <w:t xml:space="preserve">Protocol ID:</w:t>
      </w:r>
      <w:r>
        <w:t xml:space="preserve"> </w:t>
      </w:r>
      <w:r>
        <w:t xml:space="preserve">EXP-SG-BNK-2024-001</w:t>
      </w:r>
    </w:p>
    <w:p>
      <w:pPr>
        <w:pStyle w:val="BodyText"/>
      </w:pPr>
      <w:r>
        <w:rPr>
          <w:bCs/>
          <w:b/>
        </w:rPr>
        <w:t xml:space="preserve">Date of Issue:</w:t>
      </w:r>
      <w:r>
        <w:t xml:space="preserve"> </w:t>
      </w:r>
      <w:r>
        <w:t xml:space="preserve">October 26, 2024</w:t>
      </w:r>
    </w:p>
    <w:p>
      <w:pPr>
        <w:pStyle w:val="BodyText"/>
      </w:pPr>
      <w:r>
        <w:rPr>
          <w:bCs/>
          <w:b/>
        </w:rPr>
        <w:t xml:space="preserve">Location:</w:t>
      </w:r>
      <w:r>
        <w:t xml:space="preserve"> </w:t>
      </w:r>
      <w:r>
        <w:t xml:space="preserve">Singapore Singapore</w:t>
      </w:r>
    </w:p>
    <w:p>
      <w:pPr>
        <w:pStyle w:val="BodyText"/>
      </w:pPr>
      <w:r>
        <w:rPr>
          <w:bCs/>
          <w:b/>
        </w:rPr>
        <w:t xml:space="preserve">Subject:</w:t>
      </w:r>
      <w:r>
        <w:t xml:space="preserve"> </w:t>
      </w:r>
      <w:r>
        <w:t xml:space="preserve">Banker Algorithm Implementation and Resource Allocation Efficiency</w:t>
      </w:r>
    </w:p>
    <w:bookmarkStart w:id="20" w:name="introduction-and-background"/>
    <w:p>
      <w:pPr>
        <w:pStyle w:val="Heading2"/>
      </w:pPr>
      <w:r>
        <w:t xml:space="preserve">1. Introduction and Background</w:t>
      </w:r>
    </w:p>
    <w:p>
      <w:pPr>
        <w:pStyle w:val="FirstParagraph"/>
      </w:pPr>
      <w:r>
        <w:t xml:space="preserve">This Experiment Protocol outlines the methodology for testing and validating the Banker algorithm within a simulated financial infrastructure located in Singapore Singapore. The Banker algorithm, originally proposed by Edsger Dijkstra, is a resource allocation and deadlock avoidance algorithm. In the context of this experiment, the term "Banker" refers to the central resource management entity responsible for ensuring that the system remains in a safe state while allocating resources to various processes.</w:t>
      </w:r>
    </w:p>
    <w:p>
      <w:pPr>
        <w:pStyle w:val="BodyText"/>
      </w:pPr>
      <w:r>
        <w:t xml:space="preserve">Singapore Singapore serves as the ideal testing ground due to its advanced technological infrastructure, robust regulatory framework, and high demand for efficient resource management systems. This experiment aims to evaluate the performance, reliability, and scalability of the Banker algorithm in a real-world-like environment.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implement the Banker algorithm in a controlled environment within Singapore Singapore.</w:t>
      </w:r>
    </w:p>
    <w:p>
      <w:pPr>
        <w:numPr>
          <w:ilvl w:val="0"/>
          <w:numId w:val="1001"/>
        </w:numPr>
        <w:pStyle w:val="Compact"/>
      </w:pPr>
      <w:r>
        <w:t xml:space="preserve">To assess the algorithm's ability to prevent deadlocks in resource allocation scenarios.</w:t>
      </w:r>
    </w:p>
    <w:p>
      <w:pPr>
        <w:numPr>
          <w:ilvl w:val="0"/>
          <w:numId w:val="1001"/>
        </w:numPr>
        <w:pStyle w:val="Compact"/>
      </w:pPr>
      <w:r>
        <w:t xml:space="preserve">To measure the efficiency and response time of the Banker system under varying loads.</w:t>
      </w:r>
    </w:p>
    <w:p>
      <w:pPr>
        <w:numPr>
          <w:ilvl w:val="0"/>
          <w:numId w:val="1001"/>
        </w:numPr>
        <w:pStyle w:val="Compact"/>
      </w:pPr>
      <w:r>
        <w:t xml:space="preserve">To ensure compliance with local regulations and standards in Singapore Singapore.</w:t>
      </w:r>
    </w:p>
    <w:p>
      <w:pPr>
        <w:numPr>
          <w:ilvl w:val="0"/>
          <w:numId w:val="1001"/>
        </w:numPr>
        <w:pStyle w:val="Compact"/>
      </w:pPr>
      <w:r>
        <w:t xml:space="preserve">To provide recommendations for optimizing the Banker algorithm for practical applications.</w:t>
      </w:r>
    </w:p>
    <w:bookmarkEnd w:id="21"/>
    <w:bookmarkStart w:id="22" w:name="scope"/>
    <w:p>
      <w:pPr>
        <w:pStyle w:val="Heading2"/>
      </w:pPr>
      <w:r>
        <w:t xml:space="preserve">3. Scope</w:t>
      </w:r>
    </w:p>
    <w:p>
      <w:pPr>
        <w:pStyle w:val="FirstParagraph"/>
      </w:pPr>
      <w:r>
        <w:t xml:space="preserve">This experiment is limited to the simulation of resource allocation processes using the Banker algorithm. It does not involve actual financial transactions or real-world banking operations. The scope includes:</w:t>
      </w:r>
    </w:p>
    <w:p>
      <w:pPr>
        <w:numPr>
          <w:ilvl w:val="0"/>
          <w:numId w:val="1002"/>
        </w:numPr>
        <w:pStyle w:val="Compact"/>
      </w:pPr>
      <w:r>
        <w:t xml:space="preserve">Development of a simulation environment.</w:t>
      </w:r>
    </w:p>
    <w:p>
      <w:pPr>
        <w:numPr>
          <w:ilvl w:val="0"/>
          <w:numId w:val="1002"/>
        </w:numPr>
        <w:pStyle w:val="Compact"/>
      </w:pPr>
      <w:r>
        <w:t xml:space="preserve">Implementation of the Banker algorithm.</w:t>
      </w:r>
    </w:p>
    <w:p>
      <w:pPr>
        <w:numPr>
          <w:ilvl w:val="0"/>
          <w:numId w:val="1002"/>
        </w:numPr>
        <w:pStyle w:val="Compact"/>
      </w:pPr>
      <w:r>
        <w:t xml:space="preserve">Testing under various scenarios and conditions.</w:t>
      </w:r>
    </w:p>
    <w:p>
      <w:pPr>
        <w:numPr>
          <w:ilvl w:val="0"/>
          <w:numId w:val="1002"/>
        </w:numPr>
        <w:pStyle w:val="Compact"/>
      </w:pPr>
      <w:r>
        <w:t xml:space="preserve">Data collection and analysis.</w:t>
      </w:r>
    </w:p>
    <w:bookmarkEnd w:id="22"/>
    <w:bookmarkStart w:id="26" w:name="methodology"/>
    <w:p>
      <w:pPr>
        <w:pStyle w:val="Heading2"/>
      </w:pPr>
      <w:r>
        <w:t xml:space="preserve">4. Methodology</w:t>
      </w:r>
    </w:p>
    <w:bookmarkStart w:id="23" w:name="simulation-environment"/>
    <w:p>
      <w:pPr>
        <w:pStyle w:val="Heading3"/>
      </w:pPr>
      <w:r>
        <w:t xml:space="preserve">4.1 Simulation Environment</w:t>
      </w:r>
    </w:p>
    <w:p>
      <w:pPr>
        <w:pStyle w:val="FirstParagraph"/>
      </w:pPr>
      <w:r>
        <w:t xml:space="preserve">A virtual environment will be set up in Singapore Singapore to simulate resource allocation processes. The environment will include:</w:t>
      </w:r>
    </w:p>
    <w:p>
      <w:pPr>
        <w:numPr>
          <w:ilvl w:val="0"/>
          <w:numId w:val="1003"/>
        </w:numPr>
        <w:pStyle w:val="Compact"/>
      </w:pPr>
      <w:r>
        <w:t xml:space="preserve">A central Banker entity responsible for managing resources.</w:t>
      </w:r>
    </w:p>
    <w:p>
      <w:pPr>
        <w:numPr>
          <w:ilvl w:val="0"/>
          <w:numId w:val="1003"/>
        </w:numPr>
        <w:pStyle w:val="Compact"/>
      </w:pPr>
      <w:r>
        <w:t xml:space="preserve">Multiple processes requesting and releasing resources.</w:t>
      </w:r>
    </w:p>
    <w:p>
      <w:pPr>
        <w:numPr>
          <w:ilvl w:val="0"/>
          <w:numId w:val="1003"/>
        </w:numPr>
        <w:pStyle w:val="Compact"/>
      </w:pPr>
      <w:r>
        <w:t xml:space="preserve">A variety of resource types with different availability levels.</w:t>
      </w:r>
    </w:p>
    <w:bookmarkEnd w:id="23"/>
    <w:bookmarkStart w:id="24" w:name="implementation-of-the-banker-algorithm"/>
    <w:p>
      <w:pPr>
        <w:pStyle w:val="Heading3"/>
      </w:pPr>
      <w:r>
        <w:t xml:space="preserve">4.2 Implementation of the Banker Algorithm</w:t>
      </w:r>
    </w:p>
    <w:p>
      <w:pPr>
        <w:pStyle w:val="FirstParagraph"/>
      </w:pPr>
      <w:r>
        <w:t xml:space="preserve">The Banker algorithm will be implemented according to the following steps:</w:t>
      </w:r>
    </w:p>
    <w:p>
      <w:pPr>
        <w:numPr>
          <w:ilvl w:val="0"/>
          <w:numId w:val="1004"/>
        </w:numPr>
        <w:pStyle w:val="Compact"/>
      </w:pPr>
      <w:r>
        <w:t xml:space="preserve">Initialize the system with a defined set of resources and processes.</w:t>
      </w:r>
    </w:p>
    <w:p>
      <w:pPr>
        <w:numPr>
          <w:ilvl w:val="0"/>
          <w:numId w:val="1004"/>
        </w:numPr>
        <w:pStyle w:val="Compact"/>
      </w:pPr>
      <w:r>
        <w:t xml:space="preserve">Each process declares its maximum resource requirements.</w:t>
      </w:r>
    </w:p>
    <w:p>
      <w:pPr>
        <w:numPr>
          <w:ilvl w:val="0"/>
          <w:numId w:val="1004"/>
        </w:numPr>
        <w:pStyle w:val="Compact"/>
      </w:pPr>
      <w:r>
        <w:t xml:space="preserve">When a process requests resources, the Banker checks if the allocation would lead to a safe state.</w:t>
      </w:r>
    </w:p>
    <w:p>
      <w:pPr>
        <w:numPr>
          <w:ilvl w:val="0"/>
          <w:numId w:val="1004"/>
        </w:numPr>
        <w:pStyle w:val="Compact"/>
      </w:pPr>
      <w:r>
        <w:t xml:space="preserve">If the state is safe, resources are allocated; otherwise, the request is denied.</w:t>
      </w:r>
    </w:p>
    <w:p>
      <w:pPr>
        <w:numPr>
          <w:ilvl w:val="0"/>
          <w:numId w:val="1004"/>
        </w:numPr>
        <w:pStyle w:val="Compact"/>
      </w:pPr>
      <w:r>
        <w:t xml:space="preserve">Processes release resources upon completion, which are then available for other processes.</w:t>
      </w:r>
    </w:p>
    <w:bookmarkEnd w:id="24"/>
    <w:bookmarkStart w:id="25" w:name="testing-scenarios"/>
    <w:p>
      <w:pPr>
        <w:pStyle w:val="Heading3"/>
      </w:pPr>
      <w:r>
        <w:t xml:space="preserve">4.3 Testing Scenarios</w:t>
      </w:r>
    </w:p>
    <w:p>
      <w:pPr>
        <w:pStyle w:val="FirstParagraph"/>
      </w:pPr>
      <w:r>
        <w:t xml:space="preserve">The experiment will include the following testing scenarios:</w:t>
      </w:r>
    </w:p>
    <w:p>
      <w:pPr>
        <w:numPr>
          <w:ilvl w:val="0"/>
          <w:numId w:val="1005"/>
        </w:numPr>
        <w:pStyle w:val="Compact"/>
      </w:pPr>
      <w:r>
        <w:rPr>
          <w:bCs/>
          <w:b/>
        </w:rPr>
        <w:t xml:space="preserve">Normal Load:</w:t>
      </w:r>
      <w:r>
        <w:t xml:space="preserve"> </w:t>
      </w:r>
      <w:r>
        <w:t xml:space="preserve">Standard resource requests and releases.</w:t>
      </w:r>
    </w:p>
    <w:p>
      <w:pPr>
        <w:numPr>
          <w:ilvl w:val="0"/>
          <w:numId w:val="1005"/>
        </w:numPr>
        <w:pStyle w:val="Compact"/>
      </w:pPr>
      <w:r>
        <w:rPr>
          <w:bCs/>
          <w:b/>
        </w:rPr>
        <w:t xml:space="preserve">High Load:</w:t>
      </w:r>
      <w:r>
        <w:t xml:space="preserve"> </w:t>
      </w:r>
      <w:r>
        <w:t xml:space="preserve">Increased number of processes and resource requests.</w:t>
      </w:r>
    </w:p>
    <w:p>
      <w:pPr>
        <w:numPr>
          <w:ilvl w:val="0"/>
          <w:numId w:val="1005"/>
        </w:numPr>
        <w:pStyle w:val="Compact"/>
      </w:pPr>
      <w:r>
        <w:rPr>
          <w:bCs/>
          <w:b/>
        </w:rPr>
        <w:t xml:space="preserve">Edge Cases:</w:t>
      </w:r>
      <w:r>
        <w:t xml:space="preserve"> </w:t>
      </w:r>
      <w:r>
        <w:t xml:space="preserve">Scenarios designed to test the limits of the Banker algorithm.</w:t>
      </w:r>
    </w:p>
    <w:p>
      <w:pPr>
        <w:numPr>
          <w:ilvl w:val="0"/>
          <w:numId w:val="1005"/>
        </w:numPr>
        <w:pStyle w:val="Compact"/>
      </w:pPr>
      <w:r>
        <w:rPr>
          <w:bCs/>
          <w:b/>
        </w:rPr>
        <w:t xml:space="preserve">Fault Tolerance:</w:t>
      </w:r>
      <w:r>
        <w:t xml:space="preserve"> </w:t>
      </w:r>
      <w:r>
        <w:t xml:space="preserve">Simulated failures and recovery processes.</w:t>
      </w:r>
    </w:p>
    <w:bookmarkEnd w:id="25"/>
    <w:bookmarkEnd w:id="26"/>
    <w:bookmarkStart w:id="27" w:name="data-collection-and-analysis"/>
    <w:p>
      <w:pPr>
        <w:pStyle w:val="Heading2"/>
      </w:pPr>
      <w:r>
        <w:t xml:space="preserve">5. Data Collection and Analysis</w:t>
      </w:r>
    </w:p>
    <w:p>
      <w:pPr>
        <w:pStyle w:val="FirstParagraph"/>
      </w:pPr>
      <w:r>
        <w:t xml:space="preserve">Data will be collected throughout the experiment to evaluate the performance of the Banker algorithm. Key metrics include:</w:t>
      </w:r>
    </w:p>
    <w:p>
      <w:pPr>
        <w:numPr>
          <w:ilvl w:val="0"/>
          <w:numId w:val="1006"/>
        </w:numPr>
        <w:pStyle w:val="Compact"/>
      </w:pPr>
      <w:r>
        <w:t xml:space="preserve">Resource utilization rates.</w:t>
      </w:r>
    </w:p>
    <w:p>
      <w:pPr>
        <w:numPr>
          <w:ilvl w:val="0"/>
          <w:numId w:val="1006"/>
        </w:numPr>
        <w:pStyle w:val="Compact"/>
      </w:pPr>
      <w:r>
        <w:t xml:space="preserve">Response times for resource requests.</w:t>
      </w:r>
    </w:p>
    <w:p>
      <w:pPr>
        <w:numPr>
          <w:ilvl w:val="0"/>
          <w:numId w:val="1006"/>
        </w:numPr>
        <w:pStyle w:val="Compact"/>
      </w:pPr>
      <w:r>
        <w:t xml:space="preserve">Number of deadlock occurrences (if any).</w:t>
      </w:r>
    </w:p>
    <w:p>
      <w:pPr>
        <w:numPr>
          <w:ilvl w:val="0"/>
          <w:numId w:val="1006"/>
        </w:numPr>
        <w:pStyle w:val="Compact"/>
      </w:pPr>
      <w:r>
        <w:t xml:space="preserve">System stability under different loads.</w:t>
      </w:r>
    </w:p>
    <w:p>
      <w:pPr>
        <w:pStyle w:val="FirstParagraph"/>
      </w:pPr>
      <w:r>
        <w:t xml:space="preserve">Data analysis will be conducted using statistical methods to identify trends, patterns, and areas for improvement.</w:t>
      </w:r>
    </w:p>
    <w:bookmarkEnd w:id="27"/>
    <w:bookmarkStart w:id="28" w:name="ethical-considerations-and-compliance"/>
    <w:p>
      <w:pPr>
        <w:pStyle w:val="Heading2"/>
      </w:pPr>
      <w:r>
        <w:t xml:space="preserve">6. Ethical Considerations and Compliance</w:t>
      </w:r>
    </w:p>
    <w:p>
      <w:pPr>
        <w:pStyle w:val="FirstParagraph"/>
      </w:pPr>
      <w:r>
        <w:t xml:space="preserve">This experiment adheres to all relevant ethical guidelines and regulatory requirements in Singapore Singapore. Key considerations include:</w:t>
      </w:r>
    </w:p>
    <w:p>
      <w:pPr>
        <w:numPr>
          <w:ilvl w:val="0"/>
          <w:numId w:val="1007"/>
        </w:numPr>
        <w:pStyle w:val="Compact"/>
      </w:pPr>
      <w:r>
        <w:t xml:space="preserve">Ensuring data privacy and security.</w:t>
      </w:r>
    </w:p>
    <w:p>
      <w:pPr>
        <w:numPr>
          <w:ilvl w:val="0"/>
          <w:numId w:val="1007"/>
        </w:numPr>
        <w:pStyle w:val="Compact"/>
      </w:pPr>
      <w:r>
        <w:t xml:space="preserve">Obtaining necessary approvals from local authorities.</w:t>
      </w:r>
    </w:p>
    <w:p>
      <w:pPr>
        <w:numPr>
          <w:ilvl w:val="0"/>
          <w:numId w:val="1007"/>
        </w:numPr>
        <w:pStyle w:val="Compact"/>
      </w:pPr>
      <w:r>
        <w:t xml:space="preserve">Maintaining transparency in the experiment's objectives and methods.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Description</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Setting up the simulation environment and implementing the Banker algorithm.</w:t>
            </w:r>
          </w:p>
        </w:tc>
      </w:tr>
      <w:tr>
        <w:tc>
          <w:tcPr/>
          <w:p>
            <w:pPr>
              <w:pStyle w:val="Compact"/>
              <w:jc w:val="left"/>
            </w:pPr>
            <w:r>
              <w:t xml:space="preserve">Testing</w:t>
            </w:r>
          </w:p>
        </w:tc>
        <w:tc>
          <w:tcPr/>
          <w:p>
            <w:pPr>
              <w:pStyle w:val="Compact"/>
              <w:jc w:val="left"/>
            </w:pPr>
            <w:r>
              <w:t xml:space="preserve">4 weeks</w:t>
            </w:r>
          </w:p>
        </w:tc>
        <w:tc>
          <w:tcPr/>
          <w:p>
            <w:pPr>
              <w:pStyle w:val="Compact"/>
              <w:jc w:val="left"/>
            </w:pPr>
            <w:r>
              <w:t xml:space="preserve">Conducting experiments under various scenarios.</w:t>
            </w:r>
          </w:p>
        </w:tc>
      </w:tr>
      <w:tr>
        <w:tc>
          <w:tcPr/>
          <w:p>
            <w:pPr>
              <w:pStyle w:val="Compact"/>
              <w:jc w:val="left"/>
            </w:pPr>
            <w:r>
              <w:t xml:space="preserve">Analysis</w:t>
            </w:r>
          </w:p>
        </w:tc>
        <w:tc>
          <w:tcPr/>
          <w:p>
            <w:pPr>
              <w:pStyle w:val="Compact"/>
              <w:jc w:val="left"/>
            </w:pPr>
            <w:r>
              <w:t xml:space="preserve">2 weeks</w:t>
            </w:r>
          </w:p>
        </w:tc>
        <w:tc>
          <w:tcPr/>
          <w:p>
            <w:pPr>
              <w:pStyle w:val="Compact"/>
              <w:jc w:val="left"/>
            </w:pPr>
            <w:r>
              <w:t xml:space="preserve">Analyzing collected data and drawing conclusions.</w:t>
            </w:r>
          </w:p>
        </w:tc>
      </w:tr>
      <w:tr>
        <w:tc>
          <w:tcPr/>
          <w:p>
            <w:pPr>
              <w:pStyle w:val="Compact"/>
              <w:jc w:val="left"/>
            </w:pPr>
            <w:r>
              <w:t xml:space="preserve">Reporting</w:t>
            </w:r>
          </w:p>
        </w:tc>
        <w:tc>
          <w:tcPr/>
          <w:p>
            <w:pPr>
              <w:pStyle w:val="Compact"/>
              <w:jc w:val="left"/>
            </w:pPr>
            <w:r>
              <w:t xml:space="preserve">1 week</w:t>
            </w:r>
          </w:p>
        </w:tc>
        <w:tc>
          <w:tcPr/>
          <w:p>
            <w:pPr>
              <w:pStyle w:val="Compact"/>
              <w:jc w:val="left"/>
            </w:pPr>
            <w:r>
              <w:t xml:space="preserve">Preparing and submitting the final report.</w:t>
            </w:r>
          </w:p>
        </w:tc>
      </w:tr>
    </w:tbl>
    <w:bookmarkEnd w:id="29"/>
    <w:bookmarkStart w:id="30" w:name="conclusion"/>
    <w:p>
      <w:pPr>
        <w:pStyle w:val="Heading2"/>
      </w:pPr>
      <w:r>
        <w:t xml:space="preserve">8. Conclusion</w:t>
      </w:r>
    </w:p>
    <w:p>
      <w:pPr>
        <w:pStyle w:val="FirstParagraph"/>
      </w:pPr>
      <w:r>
        <w:t xml:space="preserve">This Experiment Protocol provides a comprehensive framework for testing the Banker algorithm in Singapore Singapore. By following this protocol, we aim to gain valuable insights into the algorithm's performance and applicability in real-world scenarios. The results of this experiment will contribute to the advancement of resource management systems and support the development of more efficient and reliable technologies.</w:t>
      </w:r>
    </w:p>
    <w:bookmarkEnd w:id="30"/>
    <w:p>
      <w:pPr>
        <w:pStyle w:val="BodyText"/>
      </w:pPr>
      <w:r>
        <w:t xml:space="preserve">For further information, please contact the research team at [contact information].</w:t>
      </w:r>
    </w:p>
    <w:p>
      <w:pPr>
        <w:pStyle w:val="BodyText"/>
      </w:pPr>
      <w:r>
        <w:t xml:space="preserve">© 2024 Experiment Protocol: Banker System Optimization in Singapore Singapore. All rights reserved.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System Optimization in Singapore Singapore</dc:title>
  <dc:creator/>
  <dc:language>en</dc:language>
  <cp:keywords/>
  <dcterms:created xsi:type="dcterms:W3CDTF">2026-10-10T04:09:04Z</dcterms:created>
  <dcterms:modified xsi:type="dcterms:W3CDTF">2026-10-10T04:09:04Z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