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Banker</w:t>
      </w:r>
      <w:r>
        <w:t xml:space="preserve"> </w:t>
      </w:r>
      <w:r>
        <w:t xml:space="preserve">Role</w:t>
      </w:r>
      <w:r>
        <w:t xml:space="preserve"> </w:t>
      </w:r>
      <w:r>
        <w:t xml:space="preserve">Simulation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20" w:name="Xa0e8f1c65d48858f108d0f83ff27800dd54786a"/>
    <w:p>
      <w:pPr>
        <w:pStyle w:val="Heading1"/>
      </w:pPr>
      <w:r>
        <w:t xml:space="preserve">Experiment Protocol: Banker Role Simulation in South Africa Johannesburg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EXP-JHB-BNK-2024-001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Johannesburg, South Africa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methodology for conducting a controlled simulation involving the role of a Banker within the financial ecosystem of Johannesburg, South Africa. The primary objective is to evaluate the decision-making processes, risk assessment capabilities, and ethical considerations of individuals assuming the Banker role under simulated market conditions reflective of the Johannesburg Stock Exchange (JSE) and local banking regulations.</w:t>
      </w:r>
    </w:p>
    <w:p>
      <w:pPr>
        <w:pStyle w:val="BodyText"/>
      </w:pPr>
      <w:r>
        <w:t xml:space="preserve">The experiment aims to provide insights into how Bankers in South Africa Johannesburg navigate complex financial scenarios, including credit allocation, investment strategies, and regulatory compliance. By simulating real-world conditions, this protocol seeks to enhance understanding of the Banker's impact on economic stability and financial inclusion in the region.</w:t>
      </w:r>
    </w:p>
    <w:bookmarkEnd w:id="21"/>
    <w:bookmarkStart w:id="22" w:name="scope-and-context"/>
    <w:p>
      <w:pPr>
        <w:pStyle w:val="Heading2"/>
      </w:pPr>
      <w:r>
        <w:t xml:space="preserve">2. Scope and Context</w:t>
      </w:r>
    </w:p>
    <w:p>
      <w:pPr>
        <w:pStyle w:val="FirstParagraph"/>
      </w:pPr>
      <w:r>
        <w:t xml:space="preserve">The scope of this experiment is confined to the financial district of Johannesburg, South Africa, a hub for banking and financial services in Africa. The simulation will involve participants acting as Bankers, interacting with simulated clients, regulatory bodies, and market conditions. Key aspects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Banker Role:</w:t>
      </w:r>
      <w:r>
        <w:t xml:space="preserve"> </w:t>
      </w:r>
      <w:r>
        <w:t xml:space="preserve">Participants will assume the responsibilities of a Banker, including loan approval, investment advice, and risk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South Africa Johannesburg Context:</w:t>
      </w:r>
      <w:r>
        <w:t xml:space="preserve"> </w:t>
      </w:r>
      <w:r>
        <w:t xml:space="preserve">Scenarios will reflect local economic conditions, such as currency fluctuations, interest rate policies by the South African Reserve Bank, and socio-economic factors unique to Johannesburg.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Framework:</w:t>
      </w:r>
      <w:r>
        <w:t xml:space="preserve"> </w:t>
      </w:r>
      <w:r>
        <w:t xml:space="preserve">Compliance with South African banking laws, including the National Credit Act and Financial Sector Conduct Authority (FSCA) guidelines, will be integral to the simulation.</w:t>
      </w:r>
    </w:p>
    <w:bookmarkEnd w:id="22"/>
    <w:bookmarkStart w:id="23" w:name="participants"/>
    <w:p>
      <w:pPr>
        <w:pStyle w:val="Heading2"/>
      </w:pPr>
      <w:r>
        <w:t xml:space="preserve">3. Participants</w:t>
      </w:r>
    </w:p>
    <w:p>
      <w:pPr>
        <w:pStyle w:val="FirstParagraph"/>
      </w:pPr>
      <w:r>
        <w:t xml:space="preserve">The experiment will involve the following groups: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Banker Participants:</w:t>
      </w:r>
      <w:r>
        <w:t xml:space="preserve"> </w:t>
      </w:r>
      <w:r>
        <w:t xml:space="preserve">Individuals with a background in finance, banking, or related fields, recruited from universities and financial institutions in Johannesburg.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Simulated Clients:</w:t>
      </w:r>
      <w:r>
        <w:t xml:space="preserve"> </w:t>
      </w:r>
      <w:r>
        <w:t xml:space="preserve">Actors or AI-driven personas representing diverse client profiles, including small business owners, retail customers, and corporate entities.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Observers:</w:t>
      </w:r>
      <w:r>
        <w:t xml:space="preserve"> </w:t>
      </w:r>
      <w:r>
        <w:t xml:space="preserve">Researchers and industry experts tasked with monitoring and evaluating the Banker's decisions and interactions.</w:t>
      </w:r>
    </w:p>
    <w:p>
      <w:pPr>
        <w:pStyle w:val="FirstParagraph"/>
      </w:pPr>
      <w:r>
        <w:t xml:space="preserve">All participants will provide informed consent and adhere to ethical guidelines established for the experiment.</w:t>
      </w:r>
    </w:p>
    <w:bookmarkEnd w:id="23"/>
    <w:bookmarkStart w:id="27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The experiment will be conducted in three phases:</w:t>
      </w:r>
    </w:p>
    <w:bookmarkStart w:id="24" w:name="phase-1-preparation"/>
    <w:p>
      <w:pPr>
        <w:pStyle w:val="Heading3"/>
      </w:pPr>
      <w:r>
        <w:t xml:space="preserve">4.1 Phase 1: Preparation</w:t>
      </w:r>
    </w:p>
    <w:p>
      <w:pPr>
        <w:numPr>
          <w:ilvl w:val="0"/>
          <w:numId w:val="1003"/>
        </w:numPr>
        <w:pStyle w:val="Compact"/>
      </w:pPr>
      <w:r>
        <w:t xml:space="preserve">Develop simulation scenarios based on real-world financial cases in Johannesburg.</w:t>
      </w:r>
    </w:p>
    <w:p>
      <w:pPr>
        <w:numPr>
          <w:ilvl w:val="0"/>
          <w:numId w:val="1003"/>
        </w:numPr>
        <w:pStyle w:val="Compact"/>
      </w:pPr>
      <w:r>
        <w:t xml:space="preserve">Train participants on the Banker role, including regulatory requirements and ethical standards.</w:t>
      </w:r>
    </w:p>
    <w:p>
      <w:pPr>
        <w:numPr>
          <w:ilvl w:val="0"/>
          <w:numId w:val="1003"/>
        </w:numPr>
        <w:pStyle w:val="Compact"/>
      </w:pPr>
      <w:r>
        <w:t xml:space="preserve">Set up a controlled environment mimicking a bank branch and digital banking platform.</w:t>
      </w:r>
    </w:p>
    <w:bookmarkEnd w:id="24"/>
    <w:bookmarkStart w:id="25" w:name="phase-2-execution"/>
    <w:p>
      <w:pPr>
        <w:pStyle w:val="Heading3"/>
      </w:pPr>
      <w:r>
        <w:t xml:space="preserve">4.2 Phase 2: Execution</w:t>
      </w:r>
    </w:p>
    <w:p>
      <w:pPr>
        <w:numPr>
          <w:ilvl w:val="0"/>
          <w:numId w:val="1004"/>
        </w:numPr>
        <w:pStyle w:val="Compact"/>
      </w:pPr>
      <w:r>
        <w:t xml:space="preserve">Banker participants will engage with simulated clients, making decisions on loans, investments, and financial products.</w:t>
      </w:r>
    </w:p>
    <w:p>
      <w:pPr>
        <w:numPr>
          <w:ilvl w:val="0"/>
          <w:numId w:val="1004"/>
        </w:numPr>
        <w:pStyle w:val="Compact"/>
      </w:pPr>
      <w:r>
        <w:t xml:space="preserve">Scenarios will include challenges such as credit risk assessment, fraud detection, and compliance with South African banking regulations.</w:t>
      </w:r>
    </w:p>
    <w:p>
      <w:pPr>
        <w:numPr>
          <w:ilvl w:val="0"/>
          <w:numId w:val="1004"/>
        </w:numPr>
        <w:pStyle w:val="Compact"/>
      </w:pPr>
      <w:r>
        <w:t xml:space="preserve">Observers will record interactions, decisions, and outcomes for analysis.</w:t>
      </w:r>
    </w:p>
    <w:bookmarkEnd w:id="25"/>
    <w:bookmarkStart w:id="26" w:name="phase-3-analysis"/>
    <w:p>
      <w:pPr>
        <w:pStyle w:val="Heading3"/>
      </w:pPr>
      <w:r>
        <w:t xml:space="preserve">4.3 Phase 3: Analysis</w:t>
      </w:r>
    </w:p>
    <w:p>
      <w:pPr>
        <w:numPr>
          <w:ilvl w:val="0"/>
          <w:numId w:val="1005"/>
        </w:numPr>
        <w:pStyle w:val="Compact"/>
      </w:pPr>
      <w:r>
        <w:t xml:space="preserve">Evaluate the Banker's performance based on predefined metrics, including accuracy, efficiency, and ethical compliance.</w:t>
      </w:r>
    </w:p>
    <w:p>
      <w:pPr>
        <w:numPr>
          <w:ilvl w:val="0"/>
          <w:numId w:val="1005"/>
        </w:numPr>
        <w:pStyle w:val="Compact"/>
      </w:pPr>
      <w:r>
        <w:t xml:space="preserve">Analyze data to identify patterns in decision-making and areas for improvement.</w:t>
      </w:r>
    </w:p>
    <w:p>
      <w:pPr>
        <w:numPr>
          <w:ilvl w:val="0"/>
          <w:numId w:val="1005"/>
        </w:numPr>
        <w:pStyle w:val="Compact"/>
      </w:pPr>
      <w:r>
        <w:t xml:space="preserve">Compile findings into a comprehensive report.</w:t>
      </w:r>
    </w:p>
    <w:bookmarkEnd w:id="26"/>
    <w:bookmarkEnd w:id="27"/>
    <w:bookmarkStart w:id="28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This experiment adheres to ethical standards to ensure the well-being of participants and the integrity of the study: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participants will be fully informed about the experiment's purpose, procedures, and potential risks.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Personal and financial data will be anonymized and securely stored.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Non-Discrimination:</w:t>
      </w:r>
      <w:r>
        <w:t xml:space="preserve"> </w:t>
      </w:r>
      <w:r>
        <w:t xml:space="preserve">Scenarios will be designed to avoid bias and ensure fairness across diverse client profiles.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The experiment will comply with South African laws and banking regulations.</w:t>
      </w:r>
    </w:p>
    <w:bookmarkEnd w:id="28"/>
    <w:bookmarkStart w:id="29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The experiment aims to achieve the following outcomes:</w:t>
      </w:r>
    </w:p>
    <w:p>
      <w:pPr>
        <w:numPr>
          <w:ilvl w:val="0"/>
          <w:numId w:val="1007"/>
        </w:numPr>
        <w:pStyle w:val="Compact"/>
      </w:pPr>
      <w:r>
        <w:t xml:space="preserve">Enhanced understanding of the Banker's role in South Africa Johannesburg's financial landscape.</w:t>
      </w:r>
    </w:p>
    <w:p>
      <w:pPr>
        <w:numPr>
          <w:ilvl w:val="0"/>
          <w:numId w:val="1007"/>
        </w:numPr>
        <w:pStyle w:val="Compact"/>
      </w:pPr>
      <w:r>
        <w:t xml:space="preserve">Identification of best practices for risk management and ethical decision-making.</w:t>
      </w:r>
    </w:p>
    <w:p>
      <w:pPr>
        <w:numPr>
          <w:ilvl w:val="0"/>
          <w:numId w:val="1007"/>
        </w:numPr>
        <w:pStyle w:val="Compact"/>
      </w:pPr>
      <w:r>
        <w:t xml:space="preserve">Recommendations for improving banking services and regulatory frameworks in the region.</w:t>
      </w:r>
    </w:p>
    <w:p>
      <w:pPr>
        <w:numPr>
          <w:ilvl w:val="0"/>
          <w:numId w:val="1007"/>
        </w:numPr>
        <w:pStyle w:val="Compact"/>
      </w:pPr>
      <w:r>
        <w:t xml:space="preserve">Contribution to academic and industry knowledge on financial behavior and decision-making.</w:t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Experiment Protocol provides a structured approach to studying the Banker role within the unique context of South Africa Johannesburg. By simulating real-world scenarios and adhering to ethical and regulatory standards, the experiment seeks to generate valuable insights that can inform banking practices, policy-making, and financial education in the region.</w:t>
      </w:r>
    </w:p>
    <w:bookmarkEnd w:id="30"/>
    <w:p>
      <w:pPr>
        <w:pStyle w:val="BodyText"/>
      </w:pPr>
      <w:r>
        <w:t xml:space="preserve">© 2023 Experiment Protocol: Banker Role Simulation in South Africa Johannesburg.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Banker Role Simulation in South Africa Johannesburg</dc:title>
  <dc:creator/>
  <dc:language>en</dc:language>
  <cp:keywords/>
  <dcterms:created xsi:type="dcterms:W3CDTF">2026-10-10T07:37:06Z</dcterms:created>
  <dcterms:modified xsi:type="dcterms:W3CDTF">2026-10-10T07:37:06Z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