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experiment-protocol-banker"/>
    <w:p>
      <w:pPr>
        <w:pStyle w:val="Heading1"/>
      </w:pPr>
      <w:r>
        <w:t xml:space="preserve">Experiment Protocol: Banker</w:t>
      </w:r>
    </w:p>
    <w:p>
      <w:pPr>
        <w:pStyle w:val="FirstParagraph"/>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document outlines the Experiment Protocol for the "Banker" project, which is designed to evaluate the effectiveness of a new banking service model in the United States Houston area. The primary objective is to assess customer satisfaction, operational efficiency, and financial performance of the proposed banking solutions.</w:t>
      </w:r>
    </w:p>
    <w:p>
      <w:pPr>
        <w:pStyle w:val="BodyText"/>
      </w:pPr>
      <w:r>
        <w:t xml:space="preserve">2. Objectives</w:t>
      </w:r>
    </w:p>
    <w:p>
      <w:pPr>
        <w:numPr>
          <w:ilvl w:val="0"/>
          <w:numId w:val="1001"/>
        </w:numPr>
        <w:pStyle w:val="Compact"/>
      </w:pPr>
      <w:r>
        <w:t xml:space="preserve">To determine the impact of the new banking service model on customer satisfaction in Houston.</w:t>
      </w:r>
    </w:p>
    <w:p>
      <w:pPr>
        <w:numPr>
          <w:ilvl w:val="0"/>
          <w:numId w:val="1001"/>
        </w:numPr>
        <w:pStyle w:val="Compact"/>
      </w:pPr>
      <w:r>
        <w:t xml:space="preserve">To evaluate the operational efficiency of the Banker system compared to traditional banking methods.</w:t>
      </w:r>
    </w:p>
    <w:p>
      <w:pPr>
        <w:numPr>
          <w:ilvl w:val="0"/>
          <w:numId w:val="1001"/>
        </w:numPr>
        <w:pStyle w:val="Compact"/>
      </w:pPr>
      <w:r>
        <w:t xml:space="preserve">To analyze the financial performance and cost-effectiveness of the Banker model.</w:t>
      </w:r>
    </w:p>
    <w:p>
      <w:pPr>
        <w:numPr>
          <w:ilvl w:val="0"/>
          <w:numId w:val="1001"/>
        </w:numPr>
        <w:pStyle w:val="Compact"/>
      </w:pPr>
      <w:r>
        <w:t xml:space="preserve">To identify potential areas for improvement and scalability of the Banker service.</w:t>
      </w:r>
    </w:p>
    <w:p>
      <w:pPr>
        <w:pStyle w:val="FirstParagraph"/>
      </w:pPr>
      <w:r>
        <w:t xml:space="preserve">3. Methodology</w:t>
      </w:r>
    </w:p>
    <w:p>
      <w:pPr>
        <w:pStyle w:val="BodyText"/>
      </w:pPr>
      <w:r>
        <w:t xml:space="preserve">The experiment will be conducted in three phases: Preparation, Implementation, and Evaluation. Each phase will involve specific tasks and milestones to ensure the successful execution of the Banker project in Houston.</w:t>
      </w:r>
    </w:p>
    <w:bookmarkStart w:id="21" w:name="preparation-phase"/>
    <w:p>
      <w:pPr>
        <w:pStyle w:val="Heading3"/>
      </w:pPr>
      <w:r>
        <w:t xml:space="preserve">3.1 Preparation Phase</w:t>
      </w:r>
    </w:p>
    <w:p>
      <w:pPr>
        <w:numPr>
          <w:ilvl w:val="0"/>
          <w:numId w:val="1002"/>
        </w:numPr>
        <w:pStyle w:val="Compact"/>
      </w:pPr>
      <w:r>
        <w:rPr>
          <w:bCs/>
          <w:b/>
        </w:rPr>
        <w:t xml:space="preserve">Site Selection:</w:t>
      </w:r>
      <w:r>
        <w:t xml:space="preserve"> </w:t>
      </w:r>
      <w:r>
        <w:t xml:space="preserve">Identify and secure locations in Houston for the pilot program.</w:t>
      </w:r>
    </w:p>
    <w:p>
      <w:pPr>
        <w:numPr>
          <w:ilvl w:val="0"/>
          <w:numId w:val="1002"/>
        </w:numPr>
        <w:pStyle w:val="Compact"/>
      </w:pPr>
      <w:r>
        <w:rPr>
          <w:bCs/>
          <w:b/>
        </w:rPr>
        <w:t xml:space="preserve">Staff Training:</w:t>
      </w:r>
      <w:r>
        <w:t xml:space="preserve"> </w:t>
      </w:r>
      <w:r>
        <w:t xml:space="preserve">Train bank employees on the new Banker system and procedures.</w:t>
      </w:r>
    </w:p>
    <w:p>
      <w:pPr>
        <w:numPr>
          <w:ilvl w:val="0"/>
          <w:numId w:val="1002"/>
        </w:numPr>
        <w:pStyle w:val="Compact"/>
      </w:pPr>
      <w:r>
        <w:rPr>
          <w:bCs/>
          <w:b/>
        </w:rPr>
        <w:t xml:space="preserve">Customer Recruitment:</w:t>
      </w:r>
      <w:r>
        <w:t xml:space="preserve"> </w:t>
      </w:r>
      <w:r>
        <w:t xml:space="preserve">Recruit a diverse group of customers from Houston to participate in the experiment.</w:t>
      </w:r>
    </w:p>
    <w:p>
      <w:pPr>
        <w:numPr>
          <w:ilvl w:val="0"/>
          <w:numId w:val="1002"/>
        </w:numPr>
        <w:pStyle w:val="Compact"/>
      </w:pPr>
      <w:r>
        <w:rPr>
          <w:bCs/>
          <w:b/>
        </w:rPr>
        <w:t xml:space="preserve">Baseline Data Collection:</w:t>
      </w:r>
      <w:r>
        <w:t xml:space="preserve"> </w:t>
      </w:r>
      <w:r>
        <w:t xml:space="preserve">Collect baseline data on current banking practices and customer satisfaction levels.</w:t>
      </w:r>
    </w:p>
    <w:bookmarkEnd w:id="21"/>
    <w:bookmarkStart w:id="22" w:name="implementation-phase"/>
    <w:p>
      <w:pPr>
        <w:pStyle w:val="Heading3"/>
      </w:pPr>
      <w:r>
        <w:t xml:space="preserve">3.2 Implementation Phase</w:t>
      </w:r>
    </w:p>
    <w:p>
      <w:pPr>
        <w:numPr>
          <w:ilvl w:val="0"/>
          <w:numId w:val="1003"/>
        </w:numPr>
        <w:pStyle w:val="Compact"/>
      </w:pPr>
      <w:r>
        <w:rPr>
          <w:bCs/>
          <w:b/>
        </w:rPr>
        <w:t xml:space="preserve">System Deployment:</w:t>
      </w:r>
      <w:r>
        <w:t xml:space="preserve"> </w:t>
      </w:r>
      <w:r>
        <w:t xml:space="preserve">Install and configure the Banker system in selected Houston locations.</w:t>
      </w:r>
    </w:p>
    <w:p>
      <w:pPr>
        <w:numPr>
          <w:ilvl w:val="0"/>
          <w:numId w:val="1003"/>
        </w:numPr>
        <w:pStyle w:val="Compact"/>
      </w:pPr>
      <w:r>
        <w:rPr>
          <w:bCs/>
          <w:b/>
        </w:rPr>
        <w:t xml:space="preserve">Service Rollout:</w:t>
      </w:r>
      <w:r>
        <w:t xml:space="preserve"> </w:t>
      </w:r>
      <w:r>
        <w:t xml:space="preserve">Begin offering the new banking services to participating customers.</w:t>
      </w:r>
    </w:p>
    <w:p>
      <w:pPr>
        <w:numPr>
          <w:ilvl w:val="0"/>
          <w:numId w:val="1003"/>
        </w:numPr>
        <w:pStyle w:val="Compact"/>
      </w:pPr>
      <w:r>
        <w:rPr>
          <w:bCs/>
          <w:b/>
        </w:rPr>
        <w:t xml:space="preserve">Monitoring:</w:t>
      </w:r>
      <w:r>
        <w:t xml:space="preserve"> </w:t>
      </w:r>
      <w:r>
        <w:t xml:space="preserve">Continuously monitor the performance of the Banker system and gather feedback from customers and staff.</w:t>
      </w:r>
    </w:p>
    <w:bookmarkEnd w:id="22"/>
    <w:bookmarkStart w:id="23" w:name="evaluation-phase"/>
    <w:p>
      <w:pPr>
        <w:pStyle w:val="Heading3"/>
      </w:pPr>
      <w:r>
        <w:t xml:space="preserve">3.3 Evaluation Phase</w:t>
      </w:r>
    </w:p>
    <w:p>
      <w:pPr>
        <w:numPr>
          <w:ilvl w:val="0"/>
          <w:numId w:val="1004"/>
        </w:numPr>
        <w:pStyle w:val="Compact"/>
      </w:pPr>
      <w:r>
        <w:rPr>
          <w:bCs/>
          <w:b/>
        </w:rPr>
        <w:t xml:space="preserve">Data Analysis:</w:t>
      </w:r>
      <w:r>
        <w:t xml:space="preserve"> </w:t>
      </w:r>
      <w:r>
        <w:t xml:space="preserve">Analyze the collected data to assess the effectiveness of the Banker model.</w:t>
      </w:r>
    </w:p>
    <w:p>
      <w:pPr>
        <w:numPr>
          <w:ilvl w:val="0"/>
          <w:numId w:val="1004"/>
        </w:numPr>
        <w:pStyle w:val="Compact"/>
      </w:pPr>
      <w:r>
        <w:rPr>
          <w:bCs/>
          <w:b/>
        </w:rPr>
        <w:t xml:space="preserve">Customer Surveys:</w:t>
      </w:r>
      <w:r>
        <w:t xml:space="preserve"> </w:t>
      </w:r>
      <w:r>
        <w:t xml:space="preserve">Conduct surveys to measure customer satisfaction and gather qualitative feedback.</w:t>
      </w:r>
    </w:p>
    <w:p>
      <w:pPr>
        <w:numPr>
          <w:ilvl w:val="0"/>
          <w:numId w:val="1004"/>
        </w:numPr>
        <w:pStyle w:val="Compact"/>
      </w:pPr>
      <w:r>
        <w:rPr>
          <w:bCs/>
          <w:b/>
        </w:rPr>
        <w:t xml:space="preserve">Performance Metrics:</w:t>
      </w:r>
      <w:r>
        <w:t xml:space="preserve"> </w:t>
      </w:r>
      <w:r>
        <w:t xml:space="preserve">Evaluate key performance indicators (KPIs) such as transaction times, error rates, and customer retention.</w:t>
      </w:r>
    </w:p>
    <w:p>
      <w:pPr>
        <w:numPr>
          <w:ilvl w:val="0"/>
          <w:numId w:val="1004"/>
        </w:numPr>
        <w:pStyle w:val="Compact"/>
      </w:pPr>
      <w:r>
        <w:rPr>
          <w:bCs/>
          <w:b/>
        </w:rPr>
        <w:t xml:space="preserve">Financial Analysis:</w:t>
      </w:r>
      <w:r>
        <w:t xml:space="preserve"> </w:t>
      </w:r>
      <w:r>
        <w:t xml:space="preserve">Assess the financial impact of the Banker model, including cost savings and revenue generation.</w:t>
      </w:r>
    </w:p>
    <w:bookmarkEnd w:id="23"/>
    <w:p>
      <w:pPr>
        <w:pStyle w:val="FirstParagraph"/>
      </w:pPr>
      <w:r>
        <w:t xml:space="preserve">4. Participants</w:t>
      </w:r>
    </w:p>
    <w:p>
      <w:pPr>
        <w:pStyle w:val="BodyText"/>
      </w:pPr>
      <w:r>
        <w:t xml:space="preserve">The experiment will involve the following participants:</w:t>
      </w:r>
    </w:p>
    <w:p>
      <w:pPr>
        <w:numPr>
          <w:ilvl w:val="0"/>
          <w:numId w:val="1005"/>
        </w:numPr>
        <w:pStyle w:val="Compact"/>
      </w:pPr>
      <w:r>
        <w:rPr>
          <w:bCs/>
          <w:b/>
        </w:rPr>
        <w:t xml:space="preserve">Customers:</w:t>
      </w:r>
      <w:r>
        <w:t xml:space="preserve"> </w:t>
      </w:r>
      <w:r>
        <w:t xml:space="preserve">A sample of 500 customers from Houston, representing various demographics and banking needs.</w:t>
      </w:r>
    </w:p>
    <w:p>
      <w:pPr>
        <w:numPr>
          <w:ilvl w:val="0"/>
          <w:numId w:val="1005"/>
        </w:numPr>
        <w:pStyle w:val="Compact"/>
      </w:pPr>
      <w:r>
        <w:rPr>
          <w:bCs/>
          <w:b/>
        </w:rPr>
        <w:t xml:space="preserve">Bank Staff:</w:t>
      </w:r>
      <w:r>
        <w:t xml:space="preserve"> </w:t>
      </w:r>
      <w:r>
        <w:t xml:space="preserve">Employees from selected Houston branches who will be trained and responsible for implementing the Banker system.</w:t>
      </w:r>
    </w:p>
    <w:p>
      <w:pPr>
        <w:numPr>
          <w:ilvl w:val="0"/>
          <w:numId w:val="1005"/>
        </w:numPr>
        <w:pStyle w:val="Compact"/>
      </w:pPr>
      <w:r>
        <w:rPr>
          <w:bCs/>
          <w:b/>
        </w:rPr>
        <w:t xml:space="preserve">Researchers:</w:t>
      </w:r>
      <w:r>
        <w:t xml:space="preserve"> </w:t>
      </w:r>
      <w:r>
        <w:t xml:space="preserve">A team of researchers and analysts who will oversee the experiment, collect data, and perform analysis.</w:t>
      </w:r>
    </w:p>
    <w:p>
      <w:pPr>
        <w:pStyle w:val="FirstParagraph"/>
      </w:pPr>
      <w:r>
        <w:t xml:space="preserve">5. Data Collection</w:t>
      </w:r>
    </w:p>
    <w:p>
      <w:pPr>
        <w:pStyle w:val="BodyText"/>
      </w:pPr>
      <w:r>
        <w:t xml:space="preserve">Data will be collected through various methods to ensure a comprehensive evaluation of the Banker model:</w:t>
      </w:r>
    </w:p>
    <w:p>
      <w:pPr>
        <w:numPr>
          <w:ilvl w:val="0"/>
          <w:numId w:val="1006"/>
        </w:numPr>
        <w:pStyle w:val="Compact"/>
      </w:pPr>
      <w:r>
        <w:rPr>
          <w:bCs/>
          <w:b/>
        </w:rPr>
        <w:t xml:space="preserve">Surveys:</w:t>
      </w:r>
      <w:r>
        <w:t xml:space="preserve"> </w:t>
      </w:r>
      <w:r>
        <w:t xml:space="preserve">Pre- and post-experiment surveys to measure changes in customer satisfaction and perceptions.</w:t>
      </w:r>
    </w:p>
    <w:p>
      <w:pPr>
        <w:numPr>
          <w:ilvl w:val="0"/>
          <w:numId w:val="1006"/>
        </w:numPr>
        <w:pStyle w:val="Compact"/>
      </w:pPr>
      <w:r>
        <w:rPr>
          <w:bCs/>
          <w:b/>
        </w:rPr>
        <w:t xml:space="preserve">Interviews:</w:t>
      </w:r>
      <w:r>
        <w:t xml:space="preserve"> </w:t>
      </w:r>
      <w:r>
        <w:t xml:space="preserve">In-depth interviews with a subset of customers and staff to gather detailed feedback.</w:t>
      </w:r>
    </w:p>
    <w:p>
      <w:pPr>
        <w:numPr>
          <w:ilvl w:val="0"/>
          <w:numId w:val="1006"/>
        </w:numPr>
        <w:pStyle w:val="Compact"/>
      </w:pPr>
      <w:r>
        <w:rPr>
          <w:bCs/>
          <w:b/>
        </w:rPr>
        <w:t xml:space="preserve">Observations:</w:t>
      </w:r>
      <w:r>
        <w:t xml:space="preserve"> </w:t>
      </w:r>
      <w:r>
        <w:t xml:space="preserve">Direct observations of banking transactions and interactions to assess operational efficiency.</w:t>
      </w:r>
    </w:p>
    <w:p>
      <w:pPr>
        <w:numPr>
          <w:ilvl w:val="0"/>
          <w:numId w:val="1006"/>
        </w:numPr>
        <w:pStyle w:val="Compact"/>
      </w:pPr>
      <w:r>
        <w:rPr>
          <w:bCs/>
          <w:b/>
        </w:rPr>
        <w:t xml:space="preserve">System Logs:</w:t>
      </w:r>
      <w:r>
        <w:t xml:space="preserve"> </w:t>
      </w:r>
      <w:r>
        <w:t xml:space="preserve">Automated logs from the Banker system to track transaction times, error rates, and other performance metrics.</w:t>
      </w:r>
    </w:p>
    <w:p>
      <w:pPr>
        <w:pStyle w:val="FirstParagraph"/>
      </w:pPr>
      <w:r>
        <w:t xml:space="preserve">6. Ethical Considerations</w:t>
      </w:r>
    </w:p>
    <w:p>
      <w:pPr>
        <w:pStyle w:val="BodyText"/>
      </w:pPr>
      <w:r>
        <w:t xml:space="preserve">The experiment will adhere to the following ethical guidelines:</w:t>
      </w:r>
    </w:p>
    <w:p>
      <w:pPr>
        <w:numPr>
          <w:ilvl w:val="0"/>
          <w:numId w:val="1007"/>
        </w:numPr>
        <w:pStyle w:val="Compact"/>
      </w:pPr>
      <w:r>
        <w:rPr>
          <w:bCs/>
          <w:b/>
        </w:rPr>
        <w:t xml:space="preserve">Informed Consent:</w:t>
      </w:r>
      <w:r>
        <w:t xml:space="preserve"> </w:t>
      </w:r>
      <w:r>
        <w:t xml:space="preserve">All participants will provide informed consent before joining the experiment.</w:t>
      </w:r>
    </w:p>
    <w:p>
      <w:pPr>
        <w:numPr>
          <w:ilvl w:val="0"/>
          <w:numId w:val="1007"/>
        </w:numPr>
        <w:pStyle w:val="Compact"/>
      </w:pPr>
      <w:r>
        <w:rPr>
          <w:bCs/>
          <w:b/>
        </w:rPr>
        <w:t xml:space="preserve">Confidentiality:</w:t>
      </w:r>
      <w:r>
        <w:t xml:space="preserve"> </w:t>
      </w:r>
      <w:r>
        <w:t xml:space="preserve">Personal and financial information of participants will be kept confidential and secure.</w:t>
      </w:r>
    </w:p>
    <w:p>
      <w:pPr>
        <w:numPr>
          <w:ilvl w:val="0"/>
          <w:numId w:val="1007"/>
        </w:numPr>
        <w:pStyle w:val="Compact"/>
      </w:pPr>
      <w:r>
        <w:rPr>
          <w:bCs/>
          <w:b/>
        </w:rPr>
        <w:t xml:space="preserve">Voluntary Participation:</w:t>
      </w:r>
      <w:r>
        <w:t xml:space="preserve"> </w:t>
      </w:r>
      <w:r>
        <w:t xml:space="preserve">Participation in the experiment is voluntary, and participants can withdraw at any time without penalty.</w:t>
      </w:r>
    </w:p>
    <w:p>
      <w:pPr>
        <w:numPr>
          <w:ilvl w:val="0"/>
          <w:numId w:val="1007"/>
        </w:numPr>
        <w:pStyle w:val="Compact"/>
      </w:pPr>
      <w:r>
        <w:rPr>
          <w:bCs/>
          <w:b/>
        </w:rPr>
        <w:t xml:space="preserve">Equity:</w:t>
      </w:r>
      <w:r>
        <w:t xml:space="preserve"> </w:t>
      </w:r>
      <w:r>
        <w:t xml:space="preserve">Efforts will be made to ensure that the benefits and burdens of the experiment are distributed fairly among participants.</w:t>
      </w:r>
    </w:p>
    <w:p>
      <w:pPr>
        <w:pStyle w:val="FirstParagraph"/>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Preparation</w:t>
            </w:r>
          </w:p>
        </w:tc>
        <w:tc>
          <w:tcPr/>
          <w:p>
            <w:pPr>
              <w:pStyle w:val="Compact"/>
              <w:jc w:val="left"/>
            </w:pPr>
            <w:r>
              <w:t xml:space="preserve">October 1, 2023</w:t>
            </w:r>
          </w:p>
        </w:tc>
        <w:tc>
          <w:tcPr/>
          <w:p>
            <w:pPr>
              <w:pStyle w:val="Compact"/>
              <w:jc w:val="left"/>
            </w:pPr>
            <w:r>
              <w:t xml:space="preserve">November 30, 2023</w:t>
            </w:r>
          </w:p>
        </w:tc>
      </w:tr>
      <w:tr>
        <w:tc>
          <w:tcPr/>
          <w:p>
            <w:pPr>
              <w:pStyle w:val="Compact"/>
              <w:jc w:val="left"/>
            </w:pPr>
            <w:r>
              <w:t xml:space="preserve">Implementation</w:t>
            </w:r>
          </w:p>
        </w:tc>
        <w:tc>
          <w:tcPr/>
          <w:p>
            <w:pPr>
              <w:pStyle w:val="Compact"/>
              <w:jc w:val="left"/>
            </w:pPr>
            <w:r>
              <w:t xml:space="preserve">December 1, 2023</w:t>
            </w:r>
          </w:p>
        </w:tc>
        <w:tc>
          <w:tcPr/>
          <w:p>
            <w:pPr>
              <w:pStyle w:val="Compact"/>
              <w:jc w:val="left"/>
            </w:pPr>
            <w:r>
              <w:t xml:space="preserve">February 28, 2024</w:t>
            </w:r>
          </w:p>
        </w:tc>
      </w:tr>
      <w:tr>
        <w:tc>
          <w:tcPr/>
          <w:p>
            <w:pPr>
              <w:pStyle w:val="Compact"/>
              <w:jc w:val="left"/>
            </w:pPr>
            <w:r>
              <w:t xml:space="preserve">Evaluation</w:t>
            </w:r>
          </w:p>
        </w:tc>
        <w:tc>
          <w:tcPr/>
          <w:p>
            <w:pPr>
              <w:pStyle w:val="Compact"/>
              <w:jc w:val="left"/>
            </w:pPr>
            <w:r>
              <w:t xml:space="preserve">March 1, 2024</w:t>
            </w:r>
          </w:p>
        </w:tc>
        <w:tc>
          <w:tcPr/>
          <w:p>
            <w:pPr>
              <w:pStyle w:val="Compact"/>
              <w:jc w:val="left"/>
            </w:pPr>
            <w:r>
              <w:t xml:space="preserve">April 30, 2024</w:t>
            </w:r>
          </w:p>
        </w:tc>
      </w:tr>
    </w:tbl>
    <w:p>
      <w:pPr>
        <w:pStyle w:val="BodyText"/>
      </w:pPr>
      <w:r>
        <w:t xml:space="preserve">8. Expected Outcomes</w:t>
      </w:r>
    </w:p>
    <w:p>
      <w:pPr>
        <w:pStyle w:val="BodyText"/>
      </w:pPr>
      <w:r>
        <w:t xml:space="preserve">The expected outcomes of the Banker experiment in Houston include:</w:t>
      </w:r>
    </w:p>
    <w:p>
      <w:pPr>
        <w:numPr>
          <w:ilvl w:val="0"/>
          <w:numId w:val="1008"/>
        </w:numPr>
        <w:pStyle w:val="Compact"/>
      </w:pPr>
      <w:r>
        <w:t xml:space="preserve">Improved customer satisfaction and loyalty.</w:t>
      </w:r>
    </w:p>
    <w:p>
      <w:pPr>
        <w:numPr>
          <w:ilvl w:val="0"/>
          <w:numId w:val="1008"/>
        </w:numPr>
        <w:pStyle w:val="Compact"/>
      </w:pPr>
      <w:r>
        <w:t xml:space="preserve">Increased operational efficiency and reduced transaction times.</w:t>
      </w:r>
    </w:p>
    <w:p>
      <w:pPr>
        <w:numPr>
          <w:ilvl w:val="0"/>
          <w:numId w:val="1008"/>
        </w:numPr>
        <w:pStyle w:val="Compact"/>
      </w:pPr>
      <w:r>
        <w:t xml:space="preserve">Cost savings and enhanced financial performance for the bank.</w:t>
      </w:r>
    </w:p>
    <w:p>
      <w:pPr>
        <w:numPr>
          <w:ilvl w:val="0"/>
          <w:numId w:val="1008"/>
        </w:numPr>
        <w:pStyle w:val="Compact"/>
      </w:pPr>
      <w:r>
        <w:t xml:space="preserve">Valuable insights and recommendations for scaling the Banker model to other locations.</w:t>
      </w:r>
    </w:p>
    <w:p>
      <w:pPr>
        <w:pStyle w:val="FirstParagraph"/>
      </w:pPr>
      <w:r>
        <w:t xml:space="preserve">9. Conclusion</w:t>
      </w:r>
    </w:p>
    <w:p>
      <w:pPr>
        <w:pStyle w:val="BodyText"/>
      </w:pPr>
      <w:r>
        <w:t xml:space="preserve">This Experiment Protocol provides a structured approach to evaluating the Banker model in the United States Houston area. By following the outlined methodology and adhering to ethical guidelines, we aim to gain a comprehensive understanding of the potential benefits and challenges of this new banking service model. The results of this experiment will inform future decisions regarding the implementation and expansion of the Banker system.</w:t>
      </w:r>
    </w:p>
    <w:p>
      <w:pPr>
        <w:pStyle w:val="BodyText"/>
      </w:pPr>
      <w:r>
        <w:t xml:space="preserve">For questions or further information, please contact the research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United States Houston</dc:title>
  <dc:creator/>
  <dc:language>en</dc:language>
  <cp:keywords/>
  <dcterms:created xsi:type="dcterms:W3CDTF">2026-10-10T01:22:32Z</dcterms:created>
  <dcterms:modified xsi:type="dcterms:W3CDTF">2026-10-10T01:22:32Z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