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4" w:name="Xf559fe26065fa5fff44f2025c5e4cfc43e79e00"/>
    <w:p>
      <w:pPr>
        <w:pStyle w:val="Heading1"/>
      </w:pPr>
      <w:r>
        <w:t xml:space="preserve">Experiment Protocol: Biomedical Engineering Assessment in Tanzania Dar es Salaam</w:t>
      </w:r>
    </w:p>
    <w:p>
      <w:pPr>
        <w:pStyle w:val="FirstParagraph"/>
      </w:pPr>
      <w:r>
        <w:rPr>
          <w:bCs/>
          <w:b/>
        </w:rPr>
        <w:t xml:space="preserve">Protocol ID:</w:t>
      </w:r>
      <w:r>
        <w:t xml:space="preserve"> </w:t>
      </w:r>
      <w:r>
        <w:t xml:space="preserve">BE-TZ-DAR-2024-001</w:t>
      </w:r>
    </w:p>
    <w:p>
      <w:pPr>
        <w:pStyle w:val="BodyText"/>
      </w:pPr>
      <w:r>
        <w:rPr>
          <w:bCs/>
          <w:b/>
        </w:rPr>
        <w:t xml:space="preserve">Location:</w:t>
      </w:r>
      <w:r>
        <w:t xml:space="preserve"> </w:t>
      </w:r>
      <w:r>
        <w:t xml:space="preserve">Muhimbili National Hospital, Tanzania Dar es Salaam</w:t>
      </w:r>
    </w:p>
    <w:p>
      <w:pPr>
        <w:pStyle w:val="BodyText"/>
      </w:pPr>
      <w:r>
        <w:rPr>
          <w:bCs/>
          <w:b/>
        </w:rPr>
        <w:t xml:space="preserve">Role:</w:t>
      </w:r>
      <w:r>
        <w:t xml:space="preserve"> </w:t>
      </w:r>
      <w:r>
        <w:t xml:space="preserve">Biomedical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systematic procedures for a Biomedical Engineer to evaluate the performance, safety, and reliability of critical medical equipment within the healthcare infrastructure of Tanzania Dar es Salaam. The primary objective is to ensure that diagnostic and therapeutic devices meet international safety standards while remaining functional under local environmental conditions.</w:t>
      </w:r>
    </w:p>
    <w:p>
      <w:pPr>
        <w:pStyle w:val="BodyText"/>
      </w:pPr>
      <w:r>
        <w:t xml:space="preserve">Given the unique challenges in Tanzania Dar es Salaam, such as fluctuating power grids and high humidity, this protocol emphasizes robustness testing. The Biomedical Engineer will assess whether current equipment configurations can sustain optimal operation without frequent downtime, thereby improving patient care outcomes in this specific region.</w:t>
      </w:r>
    </w:p>
    <w:bookmarkEnd w:id="20"/>
    <w:bookmarkStart w:id="21" w:name="scope-and-applicability"/>
    <w:p>
      <w:pPr>
        <w:pStyle w:val="Heading2"/>
      </w:pPr>
      <w:r>
        <w:t xml:space="preserve">2. Scope and Applicability</w:t>
      </w:r>
    </w:p>
    <w:p>
      <w:pPr>
        <w:pStyle w:val="FirstParagraph"/>
      </w:pPr>
      <w:r>
        <w:t xml:space="preserve">This protocol applies to all biomedical devices currently in use at the designated facility in Tanzania Dar es Salaam. The scope includes, but is not limited to:</w:t>
      </w:r>
    </w:p>
    <w:p>
      <w:pPr>
        <w:numPr>
          <w:ilvl w:val="0"/>
          <w:numId w:val="1001"/>
        </w:numPr>
        <w:pStyle w:val="Compact"/>
      </w:pPr>
      <w:r>
        <w:t xml:space="preserve">Diagnostic Imaging Systems (X-ray, Ultrasound)</w:t>
      </w:r>
    </w:p>
    <w:p>
      <w:pPr>
        <w:numPr>
          <w:ilvl w:val="0"/>
          <w:numId w:val="1001"/>
        </w:numPr>
        <w:pStyle w:val="Compact"/>
      </w:pPr>
      <w:r>
        <w:t xml:space="preserve">Patient Monitoring Equipment (ECG, Pulse Oximeters)</w:t>
      </w:r>
    </w:p>
    <w:p>
      <w:pPr>
        <w:numPr>
          <w:ilvl w:val="0"/>
          <w:numId w:val="1001"/>
        </w:numPr>
        <w:pStyle w:val="Compact"/>
      </w:pPr>
      <w:r>
        <w:t xml:space="preserve">Anesthesia Machines and Ventilators</w:t>
      </w:r>
    </w:p>
    <w:p>
      <w:pPr>
        <w:numPr>
          <w:ilvl w:val="0"/>
          <w:numId w:val="1001"/>
        </w:numPr>
        <w:pStyle w:val="Compact"/>
      </w:pPr>
      <w:r>
        <w:t xml:space="preserve">Laboratory Analyzers</w:t>
      </w:r>
    </w:p>
    <w:p>
      <w:pPr>
        <w:pStyle w:val="FirstParagraph"/>
      </w:pPr>
      <w:r>
        <w:t xml:space="preserve">The Biomedical Engineer is responsible for executing these tests in compliance with the Medical Devices Act of Tanzania and international guidelines such as IEC 60601.</w:t>
      </w:r>
    </w:p>
    <w:bookmarkEnd w:id="21"/>
    <w:bookmarkStart w:id="25" w:name="pre-experiment-preparation"/>
    <w:p>
      <w:pPr>
        <w:pStyle w:val="Heading2"/>
      </w:pPr>
      <w:r>
        <w:t xml:space="preserve">3. Pre-Experiment Preparation</w:t>
      </w:r>
    </w:p>
    <w:bookmarkStart w:id="22" w:name="site-assessment"/>
    <w:p>
      <w:pPr>
        <w:pStyle w:val="Heading3"/>
      </w:pPr>
      <w:r>
        <w:t xml:space="preserve">3.1 Site Assessment</w:t>
      </w:r>
    </w:p>
    <w:p>
      <w:pPr>
        <w:pStyle w:val="FirstParagraph"/>
      </w:pPr>
      <w:r>
        <w:t xml:space="preserve">Before commencing the experiment, the Biomedical Engineer must conduct a site survey in Tanzania Dar es Salaam. This involves checking the ambient temperature, humidity levels, and electrical stability of the facility. It is crucial to document any environmental factors that could influence the experimental results.</w:t>
      </w:r>
    </w:p>
    <w:bookmarkEnd w:id="22"/>
    <w:bookmarkStart w:id="23" w:name="equipment-calibration"/>
    <w:p>
      <w:pPr>
        <w:pStyle w:val="Heading3"/>
      </w:pPr>
      <w:r>
        <w:t xml:space="preserve">3.2 Equipment Calibration</w:t>
      </w:r>
    </w:p>
    <w:p>
      <w:pPr>
        <w:pStyle w:val="FirstParagraph"/>
      </w:pPr>
      <w:r>
        <w:t xml:space="preserve">All testing instruments used by the Biomedical Engineer must be calibrated against traceable standards. This ensures that the data collected during the experiment is accurate and defensible. Calibration records must be reviewed and signed off prior to the start of the testing phase.</w:t>
      </w:r>
    </w:p>
    <w:bookmarkEnd w:id="23"/>
    <w:bookmarkStart w:id="24" w:name="safety-briefing"/>
    <w:p>
      <w:pPr>
        <w:pStyle w:val="Heading3"/>
      </w:pPr>
      <w:r>
        <w:t xml:space="preserve">3.3 Safety Briefing</w:t>
      </w:r>
    </w:p>
    <w:p>
      <w:pPr>
        <w:pStyle w:val="FirstParagraph"/>
      </w:pPr>
      <w:r>
        <w:t xml:space="preserve">A safety briefing must be conducted with all hospital staff involved. The Biomedical Engineer will explain the risks associated with the experiment, including potential electrical hazards and biohazard exposure. Emergency procedures specific to the Tanzania Dar es Salaam facility must be reviewed.</w:t>
      </w:r>
    </w:p>
    <w:bookmarkEnd w:id="24"/>
    <w:bookmarkEnd w:id="25"/>
    <w:bookmarkStart w:id="29" w:name="experimental-methodology"/>
    <w:p>
      <w:pPr>
        <w:pStyle w:val="Heading2"/>
      </w:pPr>
      <w:r>
        <w:t xml:space="preserve">4. Experimental Methodology</w:t>
      </w:r>
    </w:p>
    <w:bookmarkStart w:id="26" w:name="electrical-safety-testing"/>
    <w:p>
      <w:pPr>
        <w:pStyle w:val="Heading3"/>
      </w:pPr>
      <w:r>
        <w:t xml:space="preserve">4.1 Electrical Safety Testing</w:t>
      </w:r>
    </w:p>
    <w:p>
      <w:pPr>
        <w:pStyle w:val="FirstParagraph"/>
      </w:pPr>
      <w:r>
        <w:t xml:space="preserve">The Biomedical Engineer will perform electrical safety tests on all selected devices. This includes measuring earth resistance, leakage currents, and insulation resistance. Given the power instability often experienced in Tanzania Dar es Salaam, special attention will be paid to the performance of surge protectors and uninterruptible power supplies (UPS) connected to the equipment.</w:t>
      </w:r>
    </w:p>
    <w:bookmarkEnd w:id="26"/>
    <w:bookmarkStart w:id="27" w:name="functional-performance-testing"/>
    <w:p>
      <w:pPr>
        <w:pStyle w:val="Heading3"/>
      </w:pPr>
      <w:r>
        <w:t xml:space="preserve">4.2 Functional Performance Testing</w:t>
      </w:r>
    </w:p>
    <w:p>
      <w:pPr>
        <w:pStyle w:val="FirstParagraph"/>
      </w:pPr>
      <w:r>
        <w:t xml:space="preserve">Each device will undergo functional testing to verify its operational accuracy. For example, patient monitors will be tested using simulated signals to ensure accurate reading of vital signs. The Biomedical Engineer will compare the device outputs against known reference values to determine any deviations.</w:t>
      </w:r>
    </w:p>
    <w:bookmarkEnd w:id="27"/>
    <w:bookmarkStart w:id="28" w:name="environmental-stress-testing"/>
    <w:p>
      <w:pPr>
        <w:pStyle w:val="Heading3"/>
      </w:pPr>
      <w:r>
        <w:t xml:space="preserve">4.3 Environmental Stress Testing</w:t>
      </w:r>
    </w:p>
    <w:p>
      <w:pPr>
        <w:pStyle w:val="FirstParagraph"/>
      </w:pPr>
      <w:r>
        <w:t xml:space="preserve">To simulate real-world conditions in Tanzania Dar es Salaam, a subset of equipment will undergo environmental stress testing. This involves operating the devices under controlled variations of temperature and humidity to assess their durability. The goal is to identify components that are prone to failure due to the local climate.</w:t>
      </w:r>
    </w:p>
    <w:bookmarkEnd w:id="28"/>
    <w:bookmarkEnd w:id="29"/>
    <w:bookmarkStart w:id="30" w:name="data-collection-and-analysis"/>
    <w:p>
      <w:pPr>
        <w:pStyle w:val="Heading2"/>
      </w:pPr>
      <w:r>
        <w:t xml:space="preserve">5. Data Collection and Analysis</w:t>
      </w:r>
    </w:p>
    <w:p>
      <w:pPr>
        <w:pStyle w:val="FirstParagraph"/>
      </w:pPr>
      <w:r>
        <w:t xml:space="preserve">The Biomedical Engineer must meticulously record all data collected during the experiment. This includes numerical measurements, observational notes, and any anomalies detected. Data should be organized in a standardized format to facilitate analysis.</w:t>
      </w:r>
    </w:p>
    <w:p>
      <w:pPr>
        <w:pStyle w:val="BodyText"/>
      </w:pPr>
      <w:r>
        <w:t xml:space="preserve">Upon completion of the testing phase, the Biomedical Engineer will analyze the data to identify trends and patterns. Statistical methods may be employed to determine the significance of any deviations from expected performance. The analysis should focus on identifying root causes of any failures or inefficiencies.</w:t>
      </w:r>
    </w:p>
    <w:bookmarkEnd w:id="30"/>
    <w:bookmarkStart w:id="31" w:name="risk-management"/>
    <w:p>
      <w:pPr>
        <w:pStyle w:val="Heading2"/>
      </w:pPr>
      <w:r>
        <w:t xml:space="preserve">6. Risk Management</w:t>
      </w:r>
    </w:p>
    <w:p>
      <w:pPr>
        <w:pStyle w:val="FirstParagraph"/>
      </w:pPr>
      <w:r>
        <w:t xml:space="preserve">Risk management is a critical component of this Experiment Protocol. The Biomedical Engineer must identify potential risks associated with the experiment and implement mitigation strategies. This includes ensuring that all devices are properly isolated during testing to prevent electrical shocks and that biohazardous materials are handled according to safety protocols.</w:t>
      </w:r>
    </w:p>
    <w:p>
      <w:pPr>
        <w:pStyle w:val="BodyText"/>
      </w:pPr>
      <w:r>
        <w:t xml:space="preserve">In the event of an emergency, the Biomedical Engineer must follow the established emergency response plan for the facility in Tanzania Dar es Salaam. This includes knowing the location of emergency exits, fire extinguishers, and first aid kits.</w:t>
      </w:r>
    </w:p>
    <w:bookmarkEnd w:id="31"/>
    <w:bookmarkStart w:id="32" w:name="reporting-and-documentation"/>
    <w:p>
      <w:pPr>
        <w:pStyle w:val="Heading2"/>
      </w:pPr>
      <w:r>
        <w:t xml:space="preserve">7. Reporting and Documentation</w:t>
      </w:r>
    </w:p>
    <w:p>
      <w:pPr>
        <w:pStyle w:val="FirstParagraph"/>
      </w:pPr>
      <w:r>
        <w:t xml:space="preserve">After the experiment is complete, the Biomedical Engineer will prepare a comprehensive report detailing the findings. The report should include an executive summary, methodology, results, analysis, and recommendations. It should also highlight any specific issues related to the operation of medical equipment in Tanzania Dar es Salaam.</w:t>
      </w:r>
    </w:p>
    <w:p>
      <w:pPr>
        <w:pStyle w:val="BodyText"/>
      </w:pPr>
      <w:r>
        <w:t xml:space="preserve">All documentation, including raw data, calibration records, and safety checklists, must be archived securely. This ensures that the experiment can be audited and that the findings can be referenced in future maintenance and procurement decisions.</w:t>
      </w:r>
    </w:p>
    <w:bookmarkEnd w:id="32"/>
    <w:bookmarkStart w:id="33" w:name="conclusion"/>
    <w:p>
      <w:pPr>
        <w:pStyle w:val="Heading2"/>
      </w:pPr>
      <w:r>
        <w:t xml:space="preserve">8. Conclusion</w:t>
      </w:r>
    </w:p>
    <w:p>
      <w:pPr>
        <w:pStyle w:val="FirstParagraph"/>
      </w:pPr>
      <w:r>
        <w:t xml:space="preserve">This Experiment Protocol provides a structured approach for a Biomedical Engineer to assess the performance and safety of medical equipment in Tanzania Dar es Salaam. By following these guidelines, the Biomedical Engineer can contribute to the improvement of healthcare infrastructure and patient safety in the region. The insights gained from this experiment will be invaluable for optimizing the maintenance and operation of biomedical devices in similar environments.</w:t>
      </w:r>
    </w:p>
    <w:bookmarkEnd w:id="33"/>
    <w:p>
      <w:pPr>
        <w:pStyle w:val="BodyText"/>
      </w:pPr>
      <w:r>
        <w:rPr>
          <w:bCs/>
          <w:b/>
        </w:rPr>
        <w:t xml:space="preserve">Note:</w:t>
      </w:r>
      <w:r>
        <w:t xml:space="preserve"> </w:t>
      </w:r>
      <w:r>
        <w:t xml:space="preserve">This protocol is a template and should be adapted to the specific requirements and regulations of the healthcare facility in Tanzania Dar es Salaam. Always consult with local authorities and experts before conducting any experiments.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in Tanzania Dar es Salaam</dc:title>
  <dc:creator/>
  <dc:language>en</dc:language>
  <cp:keywords/>
  <dcterms:created xsi:type="dcterms:W3CDTF">2026-10-10T03:20:45Z</dcterms:created>
  <dcterms:modified xsi:type="dcterms:W3CDTF">2026-10-10T03:20:45Z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