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0" w:name="X949512c082c0193f39be20b0fe372c16074e767"/>
    <w:p>
      <w:pPr>
        <w:pStyle w:val="Heading1"/>
      </w:pPr>
      <w:r>
        <w:t xml:space="preserve">Experiment Protocol: Carpenter Performance and Adaptation in Brazil Brasília</w:t>
      </w:r>
    </w:p>
    <w:p>
      <w:pPr>
        <w:pStyle w:val="FirstParagraph"/>
      </w:pPr>
      <w:r>
        <w:rPr>
          <w:bCs/>
          <w:b/>
        </w:rPr>
        <w:t xml:space="preserve">Protocol ID:</w:t>
      </w:r>
      <w:r>
        <w:t xml:space="preserve"> </w:t>
      </w:r>
      <w:r>
        <w:t xml:space="preserve">BR-BSB-CARP-2024-001</w:t>
      </w:r>
      <w:r>
        <w:br/>
      </w:r>
      <w:r>
        <w:rPr>
          <w:bCs/>
          <w:b/>
        </w:rPr>
        <w:t xml:space="preserve">Date:</w:t>
      </w:r>
      <w:r>
        <w:t xml:space="preserve"> </w:t>
      </w:r>
      <w:r>
        <w:t xml:space="preserve">October 26, 2024</w:t>
      </w:r>
      <w:r>
        <w:br/>
      </w:r>
      <w:r>
        <w:rPr>
          <w:bCs/>
          <w:b/>
        </w:rPr>
        <w:t xml:space="preserve">Location:</w:t>
      </w:r>
      <w:r>
        <w:t xml:space="preserve"> </w:t>
      </w:r>
      <w:r>
        <w:t xml:space="preserve">Brazil Brasília, Federal District</w:t>
      </w:r>
      <w:r>
        <w:br/>
      </w:r>
      <w:r>
        <w:rPr>
          <w:bCs/>
          <w:b/>
        </w:rPr>
        <w:t xml:space="preserve">Subject:</w:t>
      </w:r>
      <w:r>
        <w:t xml:space="preserve"> </w:t>
      </w:r>
      <w:r>
        <w:t xml:space="preserve">Carpenter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adaptability of a Carpenter operating within the unique environmental and architectural context of Brazil Brasília. Brasília, known for its modernist architecture and distinct tropical savanna climate, presents specific challenges and opportunities for woodworking and construction tasks. The primary objective is to evaluate how a Carpenter manages local materials, climate conditions, and regulatory standards while executing standard carpentry tasks.</w:t>
      </w:r>
    </w:p>
    <w:p>
      <w:pPr>
        <w:pStyle w:val="BodyText"/>
      </w:pPr>
      <w:r>
        <w:t xml:space="preserve">The study aims to provide data-driven insights into optimizing carpentry workflows in urban environments similar to Brasília, focusing on sustainability, precision, and worker well-being.</w:t>
      </w:r>
    </w:p>
    <w:bookmarkEnd w:id="21"/>
    <w:bookmarkStart w:id="22" w:name="objectives"/>
    <w:p>
      <w:pPr>
        <w:pStyle w:val="Heading2"/>
      </w:pPr>
      <w:r>
        <w:t xml:space="preserve">2. Objectives</w:t>
      </w:r>
    </w:p>
    <w:p>
      <w:pPr>
        <w:pStyle w:val="FirstParagraph"/>
      </w:pPr>
      <w:r>
        <w:t xml:space="preserve">The specific objectives of this Experiment Protocol are:</w:t>
      </w:r>
    </w:p>
    <w:p>
      <w:pPr>
        <w:numPr>
          <w:ilvl w:val="0"/>
          <w:numId w:val="1001"/>
        </w:numPr>
        <w:pStyle w:val="Compact"/>
      </w:pPr>
      <w:r>
        <w:t xml:space="preserve">To measure the time efficiency of a Carpenter when working with locally sourced timber versus imported materials in Brazil Brasília.</w:t>
      </w:r>
    </w:p>
    <w:p>
      <w:pPr>
        <w:numPr>
          <w:ilvl w:val="0"/>
          <w:numId w:val="1001"/>
        </w:numPr>
        <w:pStyle w:val="Compact"/>
      </w:pPr>
      <w:r>
        <w:t xml:space="preserve">To assess the impact of Brasília's high temperatures and humidity on tool performance and worker productivity.</w:t>
      </w:r>
    </w:p>
    <w:p>
      <w:pPr>
        <w:numPr>
          <w:ilvl w:val="0"/>
          <w:numId w:val="1001"/>
        </w:numPr>
        <w:pStyle w:val="Compact"/>
      </w:pPr>
      <w:r>
        <w:t xml:space="preserve">To evaluate the Carpenter's ability to adhere to local building codes and safety regulations specific to the Federal District.</w:t>
      </w:r>
    </w:p>
    <w:p>
      <w:pPr>
        <w:numPr>
          <w:ilvl w:val="0"/>
          <w:numId w:val="1001"/>
        </w:numPr>
        <w:pStyle w:val="Compact"/>
      </w:pPr>
      <w:r>
        <w:t xml:space="preserve">To analyze the quality of finished carpentry work under varying environmental conditions.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controlled observational design. A single Carpenter, with at least five years of professional experience, will perform a series of predefined tasks over a period of four weeks. The tasks will include framing, joinery, and finishing work on a mock residential structure located in a controlled workshop environment in Brazil Brasília.</w:t>
      </w:r>
    </w:p>
    <w:bookmarkEnd w:id="23"/>
    <w:bookmarkStart w:id="24" w:name="participants"/>
    <w:p>
      <w:pPr>
        <w:pStyle w:val="Heading3"/>
      </w:pPr>
      <w:r>
        <w:t xml:space="preserve">3.2 Participants</w:t>
      </w:r>
    </w:p>
    <w:p>
      <w:pPr>
        <w:pStyle w:val="FirstParagraph"/>
      </w:pPr>
      <w:r>
        <w:t xml:space="preserve">The primary participant is the Carpenter. Additional personnel include two safety officers and one data recorder. All participants must be familiar with Brazilian labor laws and safety protocols.</w:t>
      </w:r>
    </w:p>
    <w:bookmarkEnd w:id="24"/>
    <w:bookmarkStart w:id="25" w:name="materials-and-equipment"/>
    <w:p>
      <w:pPr>
        <w:pStyle w:val="Heading3"/>
      </w:pPr>
      <w:r>
        <w:t xml:space="preserve">3.3 Materials and Equipment</w:t>
      </w:r>
    </w:p>
    <w:p>
      <w:pPr>
        <w:pStyle w:val="FirstParagraph"/>
      </w:pPr>
      <w:r>
        <w:t xml:space="preserve">The following materials and equipment will be used:</w:t>
      </w:r>
    </w:p>
    <w:p>
      <w:pPr>
        <w:numPr>
          <w:ilvl w:val="0"/>
          <w:numId w:val="1002"/>
        </w:numPr>
        <w:pStyle w:val="Compact"/>
      </w:pPr>
      <w:r>
        <w:t xml:space="preserve">Locally sourced timber (e.g., Eucalyptus, Pine from sustainable Brazilian forests).</w:t>
      </w:r>
    </w:p>
    <w:p>
      <w:pPr>
        <w:numPr>
          <w:ilvl w:val="0"/>
          <w:numId w:val="1002"/>
        </w:numPr>
        <w:pStyle w:val="Compact"/>
      </w:pPr>
      <w:r>
        <w:t xml:space="preserve">Standard carpentry tools (saws, drills, chisels, levels).</w:t>
      </w:r>
    </w:p>
    <w:p>
      <w:pPr>
        <w:numPr>
          <w:ilvl w:val="0"/>
          <w:numId w:val="1002"/>
        </w:numPr>
        <w:pStyle w:val="Compact"/>
      </w:pPr>
      <w:r>
        <w:t xml:space="preserve">Personal protective equipment (PPE) compliant with Brazilian standards.</w:t>
      </w:r>
    </w:p>
    <w:p>
      <w:pPr>
        <w:numPr>
          <w:ilvl w:val="0"/>
          <w:numId w:val="1002"/>
        </w:numPr>
        <w:pStyle w:val="Compact"/>
      </w:pPr>
      <w:r>
        <w:t xml:space="preserve">Environmental monitoring devices (thermometers, hygrometers).</w:t>
      </w:r>
    </w:p>
    <w:p>
      <w:pPr>
        <w:numPr>
          <w:ilvl w:val="0"/>
          <w:numId w:val="1002"/>
        </w:numPr>
        <w:pStyle w:val="Compact"/>
      </w:pPr>
      <w:r>
        <w:t xml:space="preserve">Time-tracking software.</w:t>
      </w:r>
    </w:p>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Before the experiment begins, the Carpenter will undergo a briefing on the protocol objectives and safety procedures. The workspace will be set up to simulate typical construction conditions in Brazil Brasília, including exposure to natural light and ambient temperature fluctuations.</w:t>
      </w:r>
    </w:p>
    <w:bookmarkEnd w:id="27"/>
    <w:bookmarkStart w:id="28" w:name="execution-phase"/>
    <w:p>
      <w:pPr>
        <w:pStyle w:val="Heading3"/>
      </w:pPr>
      <w:r>
        <w:t xml:space="preserve">4.2 Execution Phase</w:t>
      </w:r>
    </w:p>
    <w:p>
      <w:pPr>
        <w:pStyle w:val="FirstParagraph"/>
      </w:pPr>
      <w:r>
        <w:t xml:space="preserve">The Carpenter will perform the following tasks daily:</w:t>
      </w:r>
    </w:p>
    <w:p>
      <w:pPr>
        <w:numPr>
          <w:ilvl w:val="0"/>
          <w:numId w:val="1003"/>
        </w:numPr>
        <w:pStyle w:val="Compact"/>
      </w:pPr>
      <w:r>
        <w:rPr>
          <w:bCs/>
          <w:b/>
        </w:rPr>
        <w:t xml:space="preserve">Morning Session (08:00 - 12:00):</w:t>
      </w:r>
      <w:r>
        <w:t xml:space="preserve"> </w:t>
      </w:r>
      <w:r>
        <w:t xml:space="preserve">Structural framing using locally sourced timber. Time and material usage will be recorded.</w:t>
      </w:r>
    </w:p>
    <w:p>
      <w:pPr>
        <w:numPr>
          <w:ilvl w:val="0"/>
          <w:numId w:val="1003"/>
        </w:numPr>
        <w:pStyle w:val="Compact"/>
      </w:pPr>
      <w:r>
        <w:rPr>
          <w:bCs/>
          <w:b/>
        </w:rPr>
        <w:t xml:space="preserve">Afternoon Session (14:00 - 18:00):</w:t>
      </w:r>
      <w:r>
        <w:t xml:space="preserve"> </w:t>
      </w:r>
      <w:r>
        <w:t xml:space="preserve">Detailed joinery and finishing work. Quality checks will be conducted at the end of each session.</w:t>
      </w:r>
    </w:p>
    <w:p>
      <w:pPr>
        <w:pStyle w:val="FirstParagraph"/>
      </w:pPr>
      <w:r>
        <w:t xml:space="preserve">Environmental conditions will be logged every hour to correlate with productivity metrics.</w:t>
      </w:r>
    </w:p>
    <w:bookmarkEnd w:id="28"/>
    <w:bookmarkStart w:id="29" w:name="data-collection"/>
    <w:p>
      <w:pPr>
        <w:pStyle w:val="Heading3"/>
      </w:pPr>
      <w:r>
        <w:t xml:space="preserve">4.3 Data Collection</w:t>
      </w:r>
    </w:p>
    <w:p>
      <w:pPr>
        <w:pStyle w:val="FirstParagraph"/>
      </w:pPr>
      <w:r>
        <w:t xml:space="preserve">Data will be collected through direct observation, time logs, and quality assessments. The following metrics will be tracked: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Time Efficiency</w:t>
            </w:r>
          </w:p>
        </w:tc>
        <w:tc>
          <w:tcPr/>
          <w:p>
            <w:pPr>
              <w:pStyle w:val="Compact"/>
              <w:jc w:val="left"/>
            </w:pPr>
            <w:r>
              <w:t xml:space="preserve">Time taken to complete each task compared to standard benchmarks.</w:t>
            </w:r>
          </w:p>
        </w:tc>
      </w:tr>
      <w:tr>
        <w:tc>
          <w:tcPr/>
          <w:p>
            <w:pPr>
              <w:pStyle w:val="Compact"/>
              <w:jc w:val="left"/>
            </w:pPr>
            <w:r>
              <w:t xml:space="preserve">Material Waste</w:t>
            </w:r>
          </w:p>
        </w:tc>
        <w:tc>
          <w:tcPr/>
          <w:p>
            <w:pPr>
              <w:pStyle w:val="Compact"/>
              <w:jc w:val="left"/>
            </w:pPr>
            <w:r>
              <w:t xml:space="preserve">Percentage of timber wasted during cutting and shaping.</w:t>
            </w:r>
          </w:p>
        </w:tc>
      </w:tr>
      <w:tr>
        <w:tc>
          <w:tcPr/>
          <w:p>
            <w:pPr>
              <w:pStyle w:val="Compact"/>
              <w:jc w:val="left"/>
            </w:pPr>
            <w:r>
              <w:t xml:space="preserve">Quality Score</w:t>
            </w:r>
          </w:p>
        </w:tc>
        <w:tc>
          <w:tcPr/>
          <w:p>
            <w:pPr>
              <w:pStyle w:val="Compact"/>
              <w:jc w:val="left"/>
            </w:pPr>
            <w:r>
              <w:t xml:space="preserve">Rating of finished work based on precision and durability.</w:t>
            </w:r>
          </w:p>
        </w:tc>
      </w:tr>
      <w:tr>
        <w:tc>
          <w:tcPr/>
          <w:p>
            <w:pPr>
              <w:pStyle w:val="Compact"/>
              <w:jc w:val="left"/>
            </w:pPr>
            <w:r>
              <w:t xml:space="preserve">Environmental Impact</w:t>
            </w:r>
          </w:p>
        </w:tc>
        <w:tc>
          <w:tcPr/>
          <w:p>
            <w:pPr>
              <w:pStyle w:val="Compact"/>
              <w:jc w:val="left"/>
            </w:pPr>
            <w:r>
              <w:t xml:space="preserve">Correlation between temperature/humidity and task performance.</w:t>
            </w:r>
          </w:p>
        </w:tc>
      </w:tr>
    </w:tbl>
    <w:bookmarkEnd w:id="29"/>
    <w:bookmarkEnd w:id="30"/>
    <w:bookmarkStart w:id="31" w:name="safety-and-ethical-considerations"/>
    <w:p>
      <w:pPr>
        <w:pStyle w:val="Heading2"/>
      </w:pPr>
      <w:r>
        <w:t xml:space="preserve">5. Safety and Ethical Considerations</w:t>
      </w:r>
    </w:p>
    <w:p>
      <w:pPr>
        <w:pStyle w:val="FirstParagraph"/>
      </w:pPr>
      <w:r>
        <w:t xml:space="preserve">Safety is paramount in this Experiment Protocol. The Carpenter will be provided with appropriate PPE, including helmets, gloves, safety glasses, and ear protection. Regular breaks will be scheduled to prevent heat-related illnesses, considering the climate of Brazil Brasília. All procedures will comply with Brazilian labor laws and ethical guidelines for human subjects research.</w:t>
      </w:r>
    </w:p>
    <w:bookmarkEnd w:id="31"/>
    <w:bookmarkStart w:id="32" w:name="expected-outcomes"/>
    <w:p>
      <w:pPr>
        <w:pStyle w:val="Heading2"/>
      </w:pPr>
      <w:r>
        <w:t xml:space="preserve">6. Expected Outcomes</w:t>
      </w:r>
    </w:p>
    <w:p>
      <w:pPr>
        <w:pStyle w:val="FirstParagraph"/>
      </w:pPr>
      <w:r>
        <w:t xml:space="preserve">This experiment aims to produce actionable data on optimizing carpentry practices in Brazil Brasília. Expected outcomes include:</w:t>
      </w:r>
    </w:p>
    <w:p>
      <w:pPr>
        <w:numPr>
          <w:ilvl w:val="0"/>
          <w:numId w:val="1004"/>
        </w:numPr>
        <w:pStyle w:val="Compact"/>
      </w:pPr>
      <w:r>
        <w:t xml:space="preserve">Identification of best practices for working with local timber.</w:t>
      </w:r>
    </w:p>
    <w:p>
      <w:pPr>
        <w:numPr>
          <w:ilvl w:val="0"/>
          <w:numId w:val="1004"/>
        </w:numPr>
        <w:pStyle w:val="Compact"/>
      </w:pPr>
      <w:r>
        <w:t xml:space="preserve">Recommendations for adjusting work schedules to mitigate climate impacts.</w:t>
      </w:r>
    </w:p>
    <w:p>
      <w:pPr>
        <w:numPr>
          <w:ilvl w:val="0"/>
          <w:numId w:val="1004"/>
        </w:numPr>
        <w:pStyle w:val="Compact"/>
      </w:pPr>
      <w:r>
        <w:t xml:space="preserve">Insights into improving tool maintenance and selection for tropical environments.</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a Carpenter in the unique context of Brazil Brasília. By focusing on local materials, climate conditions, and regulatory standards, the study seeks to enhance the efficiency and sustainability of carpentry practices in the region. The findings will contribute to broader efforts to improve construction methodologies in urban environments across Brazil.</w:t>
      </w:r>
    </w:p>
    <w:bookmarkEnd w:id="33"/>
    <w:p>
      <w:pPr>
        <w:pStyle w:val="BodyText"/>
      </w:pPr>
      <w:r>
        <w:t xml:space="preserve">© 2024 Experiment Protocol: Carpenter Performance in Brazil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Brazil Brasília</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