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Productivity</w:t>
      </w:r>
      <w:r>
        <w:t xml:space="preserve"> </w:t>
      </w:r>
      <w:r>
        <w:t xml:space="preserve">and</w:t>
      </w:r>
      <w:r>
        <w:t xml:space="preserve"> </w:t>
      </w:r>
      <w:r>
        <w:t xml:space="preserve">Material</w:t>
      </w:r>
      <w:r>
        <w:t xml:space="preserve"> </w:t>
      </w:r>
      <w:r>
        <w:t xml:space="preserve">Efficiency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483e669e1354ef2eea3662ad7089559e76ea93f"/>
    <w:p>
      <w:pPr>
        <w:pStyle w:val="Heading1"/>
      </w:pPr>
      <w:r>
        <w:t xml:space="preserve">Experiment Protocol: Carpenter Productivity and Material Efficiency in Tanzania Dar es Salaam</w:t>
      </w:r>
    </w:p>
    <w:bookmarkStart w:id="20" w:name="introduction-and-background"/>
    <w:p>
      <w:pPr>
        <w:pStyle w:val="Heading2"/>
      </w:pPr>
      <w:r>
        <w:t xml:space="preserve">1. Introduction and Background</w:t>
      </w:r>
    </w:p>
    <w:p>
      <w:pPr>
        <w:pStyle w:val="FirstParagraph"/>
      </w:pPr>
      <w:r>
        <w:t xml:space="preserve">The construction and furniture industries in Tanzania Dar es Salaam are experiencing rapid growth, driven by urbanization and increasing demand for housing and commercial spaces. Within this context, the role of the Carpenter is pivotal. However, there is limited empirical data on the productivity levels, material usage efficiency, and tool utilization practices of Carpenters operating in the informal and semi-formal sectors of Tanzania Dar es Salaam.</w:t>
      </w:r>
    </w:p>
    <w:p>
      <w:pPr>
        <w:pStyle w:val="BodyText"/>
      </w:pPr>
      <w:r>
        <w:t xml:space="preserve">This Experiment Protocol outlines a structured study designed to evaluate the performance of Carpenters in Tanzania Dar es Salaam under controlled and real-world conditions. The primary objective is to identify best practices, reduce material waste, and enhance the overall efficiency of Carpentry work in the region. By focusing specifically on the local context of Tanzania Dar es Salaam, this protocol ensures that environmental factors, material availability, and cultural work practices are accurately accounted for.</w:t>
      </w:r>
    </w:p>
    <w:bookmarkEnd w:id="20"/>
    <w:bookmarkStart w:id="21" w:name="objectives"/>
    <w:p>
      <w:pPr>
        <w:pStyle w:val="Heading2"/>
      </w:pPr>
      <w:r>
        <w:t xml:space="preserve">2. Objectives</w:t>
      </w:r>
    </w:p>
    <w:p>
      <w:pPr>
        <w:pStyle w:val="FirstParagraph"/>
      </w:pPr>
      <w:r>
        <w:t xml:space="preserve">The main objectives of this experiment are as follows:</w:t>
      </w:r>
    </w:p>
    <w:p>
      <w:pPr>
        <w:numPr>
          <w:ilvl w:val="0"/>
          <w:numId w:val="1001"/>
        </w:numPr>
        <w:pStyle w:val="Compact"/>
      </w:pPr>
      <w:r>
        <w:t xml:space="preserve">To measure the average productivity rate of a Carpenter in Tanzania Dar es Salaam when constructing standard wooden furniture items.</w:t>
      </w:r>
    </w:p>
    <w:p>
      <w:pPr>
        <w:numPr>
          <w:ilvl w:val="0"/>
          <w:numId w:val="1001"/>
        </w:numPr>
        <w:pStyle w:val="Compact"/>
      </w:pPr>
      <w:r>
        <w:t xml:space="preserve">To assess the material waste percentage generated by Carpenters using traditional versus modern tools.</w:t>
      </w:r>
    </w:p>
    <w:p>
      <w:pPr>
        <w:numPr>
          <w:ilvl w:val="0"/>
          <w:numId w:val="1001"/>
        </w:numPr>
        <w:pStyle w:val="Compact"/>
      </w:pPr>
      <w:r>
        <w:t xml:space="preserve">To evaluate the impact of training interventions on the efficiency and safety practices of Carpenters in Tanzania Dar es Salaam.</w:t>
      </w:r>
    </w:p>
    <w:p>
      <w:pPr>
        <w:numPr>
          <w:ilvl w:val="0"/>
          <w:numId w:val="1001"/>
        </w:numPr>
        <w:pStyle w:val="Compact"/>
      </w:pPr>
      <w:r>
        <w:t xml:space="preserve">To develop a standardized protocol for Carpentry work that can be adopted by training institutions and workshops in Tanzania Dar es Salaam.</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measurements of productivity and waste with qualitative observations of work practices. The study will be conducted over a period of six months in selected Carpentry workshops located in different districts of Tanzania Dar es Salaam, including Kinondoni, Ilala, and Temeke.</w:t>
      </w:r>
    </w:p>
    <w:bookmarkEnd w:id="22"/>
    <w:bookmarkStart w:id="23" w:name="participants"/>
    <w:p>
      <w:pPr>
        <w:pStyle w:val="Heading3"/>
      </w:pPr>
      <w:r>
        <w:t xml:space="preserve">3.2 Participants</w:t>
      </w:r>
    </w:p>
    <w:p>
      <w:pPr>
        <w:pStyle w:val="FirstParagraph"/>
      </w:pPr>
      <w:r>
        <w:t xml:space="preserve">The study will involve 30 Carpenters, evenly distributed across three groups:</w:t>
      </w:r>
    </w:p>
    <w:p>
      <w:pPr>
        <w:numPr>
          <w:ilvl w:val="0"/>
          <w:numId w:val="1002"/>
        </w:numPr>
        <w:pStyle w:val="Compact"/>
      </w:pPr>
      <w:r>
        <w:t xml:space="preserve">Group A: Carpenters using traditional hand tools only.</w:t>
      </w:r>
    </w:p>
    <w:p>
      <w:pPr>
        <w:numPr>
          <w:ilvl w:val="0"/>
          <w:numId w:val="1002"/>
        </w:numPr>
        <w:pStyle w:val="Compact"/>
      </w:pPr>
      <w:r>
        <w:t xml:space="preserve">Group B: Carpenters using a combination of hand tools and basic power tools.</w:t>
      </w:r>
    </w:p>
    <w:p>
      <w:pPr>
        <w:numPr>
          <w:ilvl w:val="0"/>
          <w:numId w:val="1002"/>
        </w:numPr>
        <w:pStyle w:val="Compact"/>
      </w:pPr>
      <w:r>
        <w:t xml:space="preserve">Group C: Carpenters who have received additional training in modern Carpentry techniques and safety protocols.</w:t>
      </w:r>
    </w:p>
    <w:p>
      <w:pPr>
        <w:pStyle w:val="FirstParagraph"/>
      </w:pPr>
      <w:r>
        <w:t xml:space="preserve">All participants must have at least two years of experience working as a Carpenter in Tanzania Dar es Salaam.</w:t>
      </w:r>
    </w:p>
    <w:bookmarkEnd w:id="23"/>
    <w:bookmarkStart w:id="24" w:name="materials-and-tools"/>
    <w:p>
      <w:pPr>
        <w:pStyle w:val="Heading3"/>
      </w:pPr>
      <w:r>
        <w:t xml:space="preserve">3.3 Materials and Tools</w:t>
      </w:r>
    </w:p>
    <w:p>
      <w:pPr>
        <w:pStyle w:val="FirstParagraph"/>
      </w:pPr>
      <w:r>
        <w:t xml:space="preserve">The experiment will utilize locally sourced timber commonly used by Carpenters in Tanzania Dar es Salaam, such as Mvule, Mpingo, and imported pine. Tools will include hand saws, chisels, hammers, measuring tapes, as well as power tools like circular saws, drills, and sanders. All materials and tools will be standardized across groups to ensure consistency.</w:t>
      </w:r>
    </w:p>
    <w:bookmarkEnd w:id="24"/>
    <w:bookmarkStart w:id="25" w:name="procedure"/>
    <w:p>
      <w:pPr>
        <w:pStyle w:val="Heading3"/>
      </w:pPr>
      <w:r>
        <w:t xml:space="preserve">3.4 Procedure</w:t>
      </w:r>
    </w:p>
    <w:p>
      <w:pPr>
        <w:pStyle w:val="FirstParagraph"/>
      </w:pPr>
      <w:r>
        <w:t xml:space="preserve">Each Carpenter will be assigned to construct a standardized set of furniture items, including a table, two chairs, and a cabinet. The construction process will be timed, and all materials used will be recorded. Waste materials will be collected and weighed to calculate the waste percentage. Observers will document work practices, safety compliance, and any deviations from the standard procedure.</w:t>
      </w:r>
    </w:p>
    <w:bookmarkEnd w:id="25"/>
    <w:bookmarkEnd w:id="26"/>
    <w:bookmarkStart w:id="27" w:name="data-collection-and-analysis"/>
    <w:p>
      <w:pPr>
        <w:pStyle w:val="Heading2"/>
      </w:pPr>
      <w:r>
        <w:t xml:space="preserve">4. Data Collection and Analysis</w:t>
      </w:r>
    </w:p>
    <w:p>
      <w:pPr>
        <w:pStyle w:val="FirstParagraph"/>
      </w:pPr>
      <w:r>
        <w:t xml:space="preserve">Data will be collected using structured observation checklists, time logs, and material usage records. Quantitative data will be analyzed using statistical software to determine differences in productivity and waste between the three groups. Qualitative data will be analyzed thematically to identify common challenges and best practices among Carpenters in Tanzania Dar es Salaam.</w:t>
      </w:r>
    </w:p>
    <w:p>
      <w:pPr>
        <w:pStyle w:val="BodyText"/>
      </w:pPr>
      <w:r>
        <w:t xml:space="preserve">Key performance indicators (KPIs) include:</w:t>
      </w:r>
    </w:p>
    <w:p>
      <w:pPr>
        <w:numPr>
          <w:ilvl w:val="0"/>
          <w:numId w:val="1003"/>
        </w:numPr>
        <w:pStyle w:val="Compact"/>
      </w:pPr>
      <w:r>
        <w:t xml:space="preserve">Time taken to complete each furniture item.</w:t>
      </w:r>
    </w:p>
    <w:p>
      <w:pPr>
        <w:numPr>
          <w:ilvl w:val="0"/>
          <w:numId w:val="1003"/>
        </w:numPr>
        <w:pStyle w:val="Compact"/>
      </w:pPr>
      <w:r>
        <w:t xml:space="preserve">Percentage of material waste.</w:t>
      </w:r>
    </w:p>
    <w:p>
      <w:pPr>
        <w:numPr>
          <w:ilvl w:val="0"/>
          <w:numId w:val="1003"/>
        </w:numPr>
        <w:pStyle w:val="Compact"/>
      </w:pPr>
      <w:r>
        <w:t xml:space="preserve">Number of safety incidents or near-misses.</w:t>
      </w:r>
    </w:p>
    <w:p>
      <w:pPr>
        <w:numPr>
          <w:ilvl w:val="0"/>
          <w:numId w:val="1003"/>
        </w:numPr>
        <w:pStyle w:val="Compact"/>
      </w:pPr>
      <w:r>
        <w:t xml:space="preserve">Quality assessment scores based on predefined criteria.</w:t>
      </w:r>
    </w:p>
    <w:bookmarkEnd w:id="27"/>
    <w:bookmarkStart w:id="28" w:name="ethical-considerations"/>
    <w:p>
      <w:pPr>
        <w:pStyle w:val="Heading2"/>
      </w:pPr>
      <w:r>
        <w:t xml:space="preserve">5. Ethical Considerations</w:t>
      </w:r>
    </w:p>
    <w:p>
      <w:pPr>
        <w:pStyle w:val="FirstParagraph"/>
      </w:pPr>
      <w:r>
        <w:t xml:space="preserve">Informed consent will be obtained from all participating Carpenters. Participants will be informed about the purpose of the study, their rights, and the voluntary nature of their participation. Confidentiality will be maintained, and no personal identifying information will be published. The experiment will comply with local regulations and ethical guidelines applicable in Tanzania Dar es Salaam.</w:t>
      </w:r>
    </w:p>
    <w:bookmarkEnd w:id="28"/>
    <w:bookmarkStart w:id="29" w:name="expected-outcomes-and-impact"/>
    <w:p>
      <w:pPr>
        <w:pStyle w:val="Heading2"/>
      </w:pPr>
      <w:r>
        <w:t xml:space="preserve">6. Expected Outcomes and Impact</w:t>
      </w:r>
    </w:p>
    <w:p>
      <w:pPr>
        <w:pStyle w:val="FirstParagraph"/>
      </w:pPr>
      <w:r>
        <w:t xml:space="preserve">This experiment aims to provide actionable insights into improving the efficiency and sustainability of Carpentry work in Tanzania Dar es Salaam. The findings will be used to develop training modules, promote the adoption of efficient tools and techniques, and reduce material waste. Ultimately, this will contribute to the professionalization of the Carpentry sector and support economic growth in Tanzania Dar es Salaam.</w:t>
      </w:r>
    </w:p>
    <w:bookmarkEnd w:id="29"/>
    <w:bookmarkStart w:id="30" w:name="conclusion"/>
    <w:p>
      <w:pPr>
        <w:pStyle w:val="Heading2"/>
      </w:pPr>
      <w:r>
        <w:t xml:space="preserve">7. Conclusion</w:t>
      </w:r>
    </w:p>
    <w:p>
      <w:pPr>
        <w:pStyle w:val="FirstParagraph"/>
      </w:pPr>
      <w:r>
        <w:t xml:space="preserve">This Experiment Protocol provides a comprehensive framework for studying the performance of Carpenters in Tanzania Dar es Salaam. By systematically evaluating productivity, material efficiency, and work practices, the study will generate valuable data to inform policy, training, and industry standards. The focus on the local context ensures that the results are relevant and applicable to the unique challenges and opportunities faced by Carpenters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Productivity and Material Efficiency in Tanzania Dar es Salaam</dc:title>
  <dc:creator/>
  <dc:language>en</dc:language>
  <cp:keywords/>
  <dcterms:created xsi:type="dcterms:W3CDTF">2026-10-10T07:29:26Z</dcterms:created>
  <dcterms:modified xsi:type="dcterms:W3CDTF">2026-10-10T07:29:26Z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