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Carpenter</w:t>
      </w:r>
      <w:r>
        <w:t xml:space="preserve"> </w:t>
      </w:r>
      <w:r>
        <w:t xml:space="preserve">Performance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4" w:name="Xb6a70867589197aa8404df94db8d849d0655f13"/>
    <w:p>
      <w:pPr>
        <w:pStyle w:val="Heading1"/>
      </w:pPr>
      <w:r>
        <w:t xml:space="preserve">Experiment Protocol: Carpenter Performance and Adaptation in Vietnam Ho Chi Minh City</w:t>
      </w:r>
    </w:p>
    <w:p>
      <w:pPr>
        <w:pStyle w:val="FirstParagraph"/>
      </w:pPr>
      <w:r>
        <w:rPr>
          <w:bCs/>
          <w:b/>
        </w:rPr>
        <w:t xml:space="preserve">Document ID:</w:t>
      </w:r>
      <w:r>
        <w:t xml:space="preserve"> </w:t>
      </w:r>
      <w:r>
        <w:t xml:space="preserve">EXP-CARP-HCMC-2024-001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Vietnam Ho Chi Minh City (District 7, Thu Duc City)</w:t>
      </w:r>
    </w:p>
    <w:p>
      <w:pPr>
        <w:pStyle w:val="BodyText"/>
      </w:pPr>
      <w:r>
        <w:rPr>
          <w:bCs/>
          <w:b/>
        </w:rPr>
        <w:t xml:space="preserve">Subject:</w:t>
      </w:r>
      <w:r>
        <w:t xml:space="preserve"> </w:t>
      </w:r>
      <w:r>
        <w:t xml:space="preserve">Carpenter</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 Experiment Protocol outlines the methodology for evaluating the performance, efficiency, and adaptability of a Carpenter operating within the unique environmental and cultural context of Vietnam Ho Chi Minh City. The rapid urbanization of Vietnam Ho Chi Minh City has led to a surge in demand for high-quality woodworking, ranging from traditional joinery to modern furniture manufacturing. However, the specific climatic conditions—characterized by high humidity and tropical heat—pose significant challenges to material stability and worker endurance.</w:t>
      </w:r>
    </w:p>
    <w:p>
      <w:pPr>
        <w:pStyle w:val="BodyText"/>
      </w:pPr>
      <w:r>
        <w:t xml:space="preserve">The primary objective of this experiment is to determine how a Carpenter can optimize their workflow, tool selection, and material handling techniques to maintain precision and safety while working in Vietnam Ho Chi Minh City. This protocol will serve as a standardized guide for assessing carpentry projects in this region, ensuring that the final output meets international quality standards despite local environmental variables.</w:t>
      </w:r>
    </w:p>
    <w:bookmarkEnd w:id="20"/>
    <w:bookmarkStart w:id="21" w:name="objectives"/>
    <w:p>
      <w:pPr>
        <w:pStyle w:val="Heading2"/>
      </w:pPr>
      <w:r>
        <w:t xml:space="preserve">2. Objectives</w:t>
      </w:r>
    </w:p>
    <w:p>
      <w:pPr>
        <w:pStyle w:val="FirstParagraph"/>
      </w:pPr>
      <w:r>
        <w:t xml:space="preserve">The specific goals of this experiment are as follows:</w:t>
      </w:r>
    </w:p>
    <w:p>
      <w:pPr>
        <w:numPr>
          <w:ilvl w:val="0"/>
          <w:numId w:val="1001"/>
        </w:numPr>
        <w:pStyle w:val="Compact"/>
      </w:pPr>
      <w:r>
        <w:t xml:space="preserve">To measure the impact of Vietnam Ho Chi Minh City's humidity levels on wood expansion and contraction during the Carpenter's workflow.</w:t>
      </w:r>
    </w:p>
    <w:p>
      <w:pPr>
        <w:numPr>
          <w:ilvl w:val="0"/>
          <w:numId w:val="1001"/>
        </w:numPr>
        <w:pStyle w:val="Compact"/>
      </w:pPr>
      <w:r>
        <w:t xml:space="preserve">To evaluate the Carpenter's productivity rates when utilizing both traditional hand tools and modern power tools in a tropical setting.</w:t>
      </w:r>
    </w:p>
    <w:p>
      <w:pPr>
        <w:numPr>
          <w:ilvl w:val="0"/>
          <w:numId w:val="1001"/>
        </w:numPr>
        <w:pStyle w:val="Compact"/>
      </w:pPr>
      <w:r>
        <w:t xml:space="preserve">To assess the effectiveness of specific safety protocols designed for the high-temperature environment of Vietnam Ho Chi Minh City.</w:t>
      </w:r>
    </w:p>
    <w:p>
      <w:pPr>
        <w:numPr>
          <w:ilvl w:val="0"/>
          <w:numId w:val="1001"/>
        </w:numPr>
        <w:pStyle w:val="Compact"/>
      </w:pPr>
      <w:r>
        <w:t xml:space="preserve">To analyze the Carpenter's ability to adapt to local supply chain constraints regarding timber availability in Vietnam Ho Chi Minh City.</w:t>
      </w:r>
    </w:p>
    <w:bookmarkEnd w:id="21"/>
    <w:bookmarkStart w:id="24" w:name="experimental-setup-and-environment"/>
    <w:p>
      <w:pPr>
        <w:pStyle w:val="Heading2"/>
      </w:pPr>
      <w:r>
        <w:t xml:space="preserve">3. Experimental Setup and Environment</w:t>
      </w:r>
    </w:p>
    <w:bookmarkStart w:id="22" w:name="location-specifications"/>
    <w:p>
      <w:pPr>
        <w:pStyle w:val="Heading3"/>
      </w:pPr>
      <w:r>
        <w:t xml:space="preserve">3.1 Location Specifications</w:t>
      </w:r>
    </w:p>
    <w:p>
      <w:pPr>
        <w:pStyle w:val="FirstParagraph"/>
      </w:pPr>
      <w:r>
        <w:t xml:space="preserve">The experiment will take place in a controlled workshop environment located in Vietnam Ho Chi Minh City. The site must be representative of typical working conditions in the city, featuring natural ventilation but limited air conditioning to simulate realistic scenarios. The ambient temperature is expected to range between 28°C and 35°C, with relative humidity fluctuating between 70% and 90%.</w:t>
      </w:r>
    </w:p>
    <w:bookmarkEnd w:id="22"/>
    <w:bookmarkStart w:id="23" w:name="materials"/>
    <w:p>
      <w:pPr>
        <w:pStyle w:val="Heading3"/>
      </w:pPr>
      <w:r>
        <w:t xml:space="preserve">3.2 Materials</w:t>
      </w:r>
    </w:p>
    <w:p>
      <w:pPr>
        <w:pStyle w:val="FirstParagraph"/>
      </w:pPr>
      <w:r>
        <w:t xml:space="preserve">The Carpenter will work with locally sourced timber common in Vietnam Ho Chi Minh City, including:</w:t>
      </w:r>
    </w:p>
    <w:p>
      <w:pPr>
        <w:numPr>
          <w:ilvl w:val="0"/>
          <w:numId w:val="1002"/>
        </w:numPr>
        <w:pStyle w:val="Compact"/>
      </w:pPr>
      <w:r>
        <w:rPr>
          <w:bCs/>
          <w:b/>
        </w:rPr>
        <w:t xml:space="preserve">Acacia:</w:t>
      </w:r>
      <w:r>
        <w:t xml:space="preserve"> </w:t>
      </w:r>
      <w:r>
        <w:t xml:space="preserve">Known for its hardness and resistance to termites.</w:t>
      </w:r>
    </w:p>
    <w:p>
      <w:pPr>
        <w:numPr>
          <w:ilvl w:val="0"/>
          <w:numId w:val="1002"/>
        </w:numPr>
        <w:pStyle w:val="Compact"/>
      </w:pPr>
      <w:r>
        <w:rPr>
          <w:bCs/>
          <w:b/>
        </w:rPr>
        <w:t xml:space="preserve">Teak:</w:t>
      </w:r>
      <w:r>
        <w:t xml:space="preserve"> </w:t>
      </w:r>
      <w:r>
        <w:t xml:space="preserve">Valued for its natural oils and weather resistance.</w:t>
      </w:r>
    </w:p>
    <w:p>
      <w:pPr>
        <w:numPr>
          <w:ilvl w:val="0"/>
          <w:numId w:val="1002"/>
        </w:numPr>
        <w:pStyle w:val="Compact"/>
      </w:pPr>
      <w:r>
        <w:rPr>
          <w:bCs/>
          <w:b/>
        </w:rPr>
        <w:t xml:space="preserve">Bamboo:</w:t>
      </w:r>
      <w:r>
        <w:t xml:space="preserve"> </w:t>
      </w:r>
      <w:r>
        <w:t xml:space="preserve">A sustainable alternative widely used in the region.</w:t>
      </w:r>
    </w:p>
    <w:p>
      <w:pPr>
        <w:pStyle w:val="FirstParagraph"/>
      </w:pPr>
      <w:r>
        <w:t xml:space="preserve">All materials must be acclimatized to the Vietnam Ho Chi Minh City environment for a minimum of 72 hours prior to the start of the experiment.</w:t>
      </w:r>
    </w:p>
    <w:bookmarkEnd w:id="23"/>
    <w:bookmarkEnd w:id="24"/>
    <w:bookmarkStart w:id="30" w:name="methodology"/>
    <w:p>
      <w:pPr>
        <w:pStyle w:val="Heading2"/>
      </w:pPr>
      <w:r>
        <w:t xml:space="preserve">4. Methodology</w:t>
      </w:r>
    </w:p>
    <w:bookmarkStart w:id="25" w:name="participant-profile"/>
    <w:p>
      <w:pPr>
        <w:pStyle w:val="Heading3"/>
      </w:pPr>
      <w:r>
        <w:t xml:space="preserve">4.1 Participant Profile</w:t>
      </w:r>
    </w:p>
    <w:p>
      <w:pPr>
        <w:pStyle w:val="FirstParagraph"/>
      </w:pPr>
      <w:r>
        <w:t xml:space="preserve">The subject of this experiment is a professional Carpenter with at least five years of experience. The Carpenter must be familiar with both Western joinery techniques and local Vietnamese craftsmanship styles. Prior to the experiment, the Carpenter will undergo a health screening to ensure they are fit for work in the high-heat conditions of Vietnam Ho Chi Minh City.</w:t>
      </w:r>
    </w:p>
    <w:bookmarkEnd w:id="25"/>
    <w:bookmarkStart w:id="29" w:name="procedure"/>
    <w:p>
      <w:pPr>
        <w:pStyle w:val="Heading3"/>
      </w:pPr>
      <w:r>
        <w:t xml:space="preserve">4.2 Procedure</w:t>
      </w:r>
    </w:p>
    <w:p>
      <w:pPr>
        <w:pStyle w:val="FirstParagraph"/>
      </w:pPr>
      <w:r>
        <w:t xml:space="preserve">The experiment will be conducted over a period of 14 days, divided into three phases:</w:t>
      </w:r>
    </w:p>
    <w:bookmarkStart w:id="26" w:name="X400784332ea3c55eae3988f910d6c4b2b9f83d2"/>
    <w:p>
      <w:pPr>
        <w:pStyle w:val="Heading4"/>
      </w:pPr>
      <w:r>
        <w:t xml:space="preserve">Phase 1: Acclimatization and Measurement (Days 1-3)</w:t>
      </w:r>
    </w:p>
    <w:p>
      <w:pPr>
        <w:pStyle w:val="FirstParagraph"/>
      </w:pPr>
      <w:r>
        <w:t xml:space="preserve">During this phase, the Carpenter will perform basic cutting and measuring tasks. Researchers will record the time taken for each task and monitor the Carpenter's physical exertion levels. Special attention will be paid to how the Carpenter adjusts their measurements to account for the anticipated wood movement caused by the humidity in Vietnam Ho Chi Minh City.</w:t>
      </w:r>
    </w:p>
    <w:bookmarkEnd w:id="26"/>
    <w:bookmarkStart w:id="27" w:name="X76f4d74857fb9623f21a08ecbe61e3aa665cab5"/>
    <w:p>
      <w:pPr>
        <w:pStyle w:val="Heading4"/>
      </w:pPr>
      <w:r>
        <w:t xml:space="preserve">Phase 2: Complex Joinery and Assembly (Days 4-10)</w:t>
      </w:r>
    </w:p>
    <w:p>
      <w:pPr>
        <w:pStyle w:val="FirstParagraph"/>
      </w:pPr>
      <w:r>
        <w:t xml:space="preserve">The Carpenter will construct a standard cabinet unit using mortise and tenon joints. This phase tests the precision of the Carpenter under pressure. The experiment will track the number of errors, the quality of the finish, and the Carpenter's adherence to safety protocols. The high dust levels generated by sanding in a tropical climate will also be monitored to assess respiratory health risks.</w:t>
      </w:r>
    </w:p>
    <w:bookmarkEnd w:id="27"/>
    <w:bookmarkStart w:id="28" w:name="X7956a79c89b51a91418ad658f672543042d41a8"/>
    <w:p>
      <w:pPr>
        <w:pStyle w:val="Heading4"/>
      </w:pPr>
      <w:r>
        <w:t xml:space="preserve">Phase 3: Finishing and Evaluation (Days 11-14)</w:t>
      </w:r>
    </w:p>
    <w:p>
      <w:pPr>
        <w:pStyle w:val="FirstParagraph"/>
      </w:pPr>
      <w:r>
        <w:t xml:space="preserve">The final phase involves applying finishes to the wood. In Vietnam Ho Chi Minh City, drying times for varnishes and oils can be unpredictable due to humidity. The Carpenter will document the drying process and any adjustments made to the application technique. The final product will be inspected for structural integrity and aesthetic quality.</w:t>
      </w:r>
    </w:p>
    <w:bookmarkEnd w:id="28"/>
    <w:bookmarkEnd w:id="29"/>
    <w:bookmarkEnd w:id="30"/>
    <w:bookmarkStart w:id="31" w:name="data-collection-and-metrics"/>
    <w:p>
      <w:pPr>
        <w:pStyle w:val="Heading2"/>
      </w:pPr>
      <w:r>
        <w:t xml:space="preserve">5. Data Collection and Metrics</w:t>
      </w:r>
    </w:p>
    <w:p>
      <w:pPr>
        <w:pStyle w:val="FirstParagraph"/>
      </w:pPr>
      <w:r>
        <w:t xml:space="preserve">Data will be collected continuously throughout the experiment. Key metrics include: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Measurement Tool</w:t>
            </w:r>
          </w:p>
        </w:tc>
      </w:tr>
      <w:tr>
        <w:tc>
          <w:tcPr/>
          <w:p>
            <w:pPr>
              <w:pStyle w:val="Compact"/>
              <w:jc w:val="left"/>
            </w:pPr>
            <w:r>
              <w:t xml:space="preserve">Productivity Rate</w:t>
            </w:r>
          </w:p>
        </w:tc>
        <w:tc>
          <w:tcPr/>
          <w:p>
            <w:pPr>
              <w:pStyle w:val="Compact"/>
              <w:jc w:val="left"/>
            </w:pPr>
            <w:r>
              <w:t xml:space="preserve">Number of tasks completed per hour by the Carpenter.</w:t>
            </w:r>
          </w:p>
        </w:tc>
        <w:tc>
          <w:tcPr/>
          <w:p>
            <w:pPr>
              <w:pStyle w:val="Compact"/>
              <w:jc w:val="left"/>
            </w:pPr>
            <w:r>
              <w:t xml:space="preserve">Time-tracking software</w:t>
            </w:r>
          </w:p>
        </w:tc>
      </w:tr>
      <w:tr>
        <w:tc>
          <w:tcPr/>
          <w:p>
            <w:pPr>
              <w:pStyle w:val="Compact"/>
              <w:jc w:val="left"/>
            </w:pPr>
            <w:r>
              <w:t xml:space="preserve">Material Waste</w:t>
            </w:r>
          </w:p>
        </w:tc>
        <w:tc>
          <w:tcPr/>
          <w:p>
            <w:pPr>
              <w:pStyle w:val="Compact"/>
              <w:jc w:val="left"/>
            </w:pPr>
            <w:r>
              <w:t xml:space="preserve">Percentage of wood discarded due to errors or warping.</w:t>
            </w:r>
          </w:p>
        </w:tc>
        <w:tc>
          <w:tcPr/>
          <w:p>
            <w:pPr>
              <w:pStyle w:val="Compact"/>
              <w:jc w:val="left"/>
            </w:pPr>
            <w:r>
              <w:t xml:space="preserve">Weight scale</w:t>
            </w:r>
          </w:p>
        </w:tc>
      </w:tr>
      <w:tr>
        <w:tc>
          <w:tcPr/>
          <w:p>
            <w:pPr>
              <w:pStyle w:val="Compact"/>
              <w:jc w:val="left"/>
            </w:pPr>
            <w:r>
              <w:t xml:space="preserve">Environmental Impact</w:t>
            </w:r>
          </w:p>
        </w:tc>
        <w:tc>
          <w:tcPr/>
          <w:p>
            <w:pPr>
              <w:pStyle w:val="Compact"/>
              <w:jc w:val="left"/>
            </w:pPr>
            <w:r>
              <w:t xml:space="preserve">Changes in wood dimensions due to Vietnam Ho Chi Minh City climate.</w:t>
            </w:r>
          </w:p>
        </w:tc>
        <w:tc>
          <w:tcPr/>
          <w:p>
            <w:pPr>
              <w:pStyle w:val="Compact"/>
              <w:jc w:val="left"/>
            </w:pPr>
            <w:r>
              <w:t xml:space="preserve">Digital calipers</w:t>
            </w:r>
          </w:p>
        </w:tc>
      </w:tr>
      <w:tr>
        <w:tc>
          <w:tcPr/>
          <w:p>
            <w:pPr>
              <w:pStyle w:val="Compact"/>
              <w:jc w:val="left"/>
            </w:pPr>
            <w:r>
              <w:t xml:space="preserve">Worker Fatigue</w:t>
            </w:r>
          </w:p>
        </w:tc>
        <w:tc>
          <w:tcPr/>
          <w:p>
            <w:pPr>
              <w:pStyle w:val="Compact"/>
              <w:jc w:val="left"/>
            </w:pPr>
            <w:r>
              <w:t xml:space="preserve">Self-reported fatigue levels and heart rate of the Carpenter.</w:t>
            </w:r>
          </w:p>
        </w:tc>
        <w:tc>
          <w:tcPr/>
          <w:p>
            <w:pPr>
              <w:pStyle w:val="Compact"/>
              <w:jc w:val="left"/>
            </w:pPr>
            <w:r>
              <w:t xml:space="preserve">Heart rate monitor and surveys</w:t>
            </w:r>
          </w:p>
        </w:tc>
      </w:tr>
    </w:tbl>
    <w:bookmarkEnd w:id="31"/>
    <w:bookmarkStart w:id="32" w:name="safety-and-ethical-considerations"/>
    <w:p>
      <w:pPr>
        <w:pStyle w:val="Heading2"/>
      </w:pPr>
      <w:r>
        <w:t xml:space="preserve">6. Safety and Ethical Considerations</w:t>
      </w:r>
    </w:p>
    <w:p>
      <w:pPr>
        <w:pStyle w:val="FirstParagraph"/>
      </w:pPr>
      <w:r>
        <w:t xml:space="preserve">Safety is paramount in this experiment. Given the high temperatures in Vietnam Ho Chi Minh City, the Carpenter will be provided with unlimited access to water and electrolyte supplements. Mandatory rest breaks will be enforced every two hours to prevent heat exhaustion. All power tools used by the Carpenter must be equipped with appropriate guards and dust extraction systems to mitigate respiratory hazards. The experiment adheres to all local labor laws in Vietnam Ho Chi Minh City regarding working hours and safety standards.</w:t>
      </w:r>
    </w:p>
    <w:bookmarkEnd w:id="32"/>
    <w:bookmarkStart w:id="33" w:name="expected-outcomes"/>
    <w:p>
      <w:pPr>
        <w:pStyle w:val="Heading2"/>
      </w:pPr>
      <w:r>
        <w:t xml:space="preserve">7. Expected Outcomes</w:t>
      </w:r>
    </w:p>
    <w:p>
      <w:pPr>
        <w:pStyle w:val="FirstParagraph"/>
      </w:pPr>
      <w:r>
        <w:t xml:space="preserve">This experiment aims to produce a comprehensive report detailing best practices for a Carpenter working in Vietnam Ho Chi Minh City. We anticipate identifying specific techniques for mitigating wood warping and optimizing workflow efficiency in high-humidity environments. The findings will be valuable for construction firms, furniture manufacturers, and individual craftsmen operating in the region.</w:t>
      </w:r>
    </w:p>
    <w:p>
      <w:pPr>
        <w:pStyle w:val="BodyText"/>
      </w:pPr>
      <w:r>
        <w:t xml:space="preserve">This document is confidential and intended solely for the use of the research team and authorized personnel involved in the Carpenter performance study in Vietnam Ho Chi Minh City.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Carpenter Performance in Vietnam Ho Chi Minh City</dc:title>
  <dc:creator/>
  <dc:language>en</dc:language>
  <cp:keywords/>
  <dcterms:created xsi:type="dcterms:W3CDTF">2026-10-10T01:22:50Z</dcterms:created>
  <dcterms:modified xsi:type="dcterms:W3CDTF">2026-10-10T01:22:50Z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