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Workforce</w:t>
      </w:r>
      <w:r>
        <w:t xml:space="preserve"> </w:t>
      </w:r>
      <w:r>
        <w:t xml:space="preserve">in</w:t>
      </w:r>
      <w:r>
        <w:t xml:space="preserve"> </w:t>
      </w:r>
      <w:r>
        <w:t xml:space="preserve">Zimbabwe</w:t>
      </w:r>
      <w:r>
        <w:t xml:space="preserve"> </w:t>
      </w:r>
      <w:r>
        <w:t xml:space="preserve">Harare</w:t>
      </w:r>
    </w:p>
    <w:bookmarkStart w:id="20" w:name="Xfa750d3fa48d2feffea30e6df0e974d009c0d44"/>
    <w:p>
      <w:pPr>
        <w:pStyle w:val="Heading1"/>
      </w:pPr>
      <w:r>
        <w:t xml:space="preserve">Experiment Protocol: Carpenter Workforce in Zimbabwe Harare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Harare, Zimbabwe</w:t>
      </w:r>
      <w:r>
        <w:br/>
      </w:r>
      <w:r>
        <w:rPr>
          <w:bCs/>
          <w:b/>
        </w:rPr>
        <w:t xml:space="preserve">Subject:</w:t>
      </w:r>
      <w:r>
        <w:t xml:space="preserve"> </w:t>
      </w:r>
      <w:r>
        <w:t xml:space="preserve">Carpenter Workforce Efficiency and Adaptability</w:t>
      </w:r>
    </w:p>
    <w:bookmarkEnd w:id="20"/>
    <w:bookmarkStart w:id="21" w:name="introduction"/>
    <w:p>
      <w:pPr>
        <w:pStyle w:val="Heading2"/>
      </w:pPr>
      <w:r>
        <w:t xml:space="preserve">1. Introduction</w:t>
      </w:r>
    </w:p>
    <w:p>
      <w:pPr>
        <w:pStyle w:val="FirstParagraph"/>
      </w:pPr>
      <w:r>
        <w:t xml:space="preserve">This Experiment Protocol outlines the methodology for assessing the efficiency, adaptability, and skill levels of carpenters operating within the urban environment of Harare, Zimbabwe. The construction sector in Zimbabwe Harare faces unique challenges, including material scarcity, economic fluctuations, and diverse architectural demands. This experiment aims to provide empirical data on how local carpenters navigate these challenges while maintaining quality and productivity.</w:t>
      </w:r>
    </w:p>
    <w:p>
      <w:pPr>
        <w:pStyle w:val="BodyText"/>
      </w:pPr>
      <w:r>
        <w:t xml:space="preserve">The focus is on understanding the practical application of carpentry skills in a resource-constrained environment, which is critical for improving training programs, optimizing supply chains, and enhancing overall construction outcomes in Zimbabwe Harare.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carpenters in Harare, Zimbabwe, across various tasks such as framing, joinery, and finishing.</w:t>
      </w:r>
    </w:p>
    <w:p>
      <w:pPr>
        <w:numPr>
          <w:ilvl w:val="0"/>
          <w:numId w:val="1001"/>
        </w:numPr>
        <w:pStyle w:val="Compact"/>
      </w:pPr>
      <w:r>
        <w:t xml:space="preserve">To assess the adaptability of carpenters to material shortages and substitutions commonly encountered in Zimbabwe Harare.</w:t>
      </w:r>
    </w:p>
    <w:p>
      <w:pPr>
        <w:numPr>
          <w:ilvl w:val="0"/>
          <w:numId w:val="1001"/>
        </w:numPr>
        <w:pStyle w:val="Compact"/>
      </w:pPr>
      <w:r>
        <w:t xml:space="preserve">To measure the time efficiency and productivity of carpenters under controlled and real-world conditions.</w:t>
      </w:r>
    </w:p>
    <w:p>
      <w:pPr>
        <w:numPr>
          <w:ilvl w:val="0"/>
          <w:numId w:val="1001"/>
        </w:numPr>
        <w:pStyle w:val="Compact"/>
      </w:pPr>
      <w:r>
        <w:t xml:space="preserve">To identify gaps in training and skill development that could be addressed through targeted interventions.</w:t>
      </w:r>
    </w:p>
    <w:p>
      <w:pPr>
        <w:numPr>
          <w:ilvl w:val="0"/>
          <w:numId w:val="1001"/>
        </w:numPr>
        <w:pStyle w:val="Compact"/>
      </w:pPr>
      <w:r>
        <w:t xml:space="preserve">To provide recommendations for improving the carpentry workforce in Zimbabwe Harare.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50 carpenters selected from various districts within Harare, Zimbabwe. Participants will be chosen based on:</w:t>
      </w:r>
    </w:p>
    <w:p>
      <w:pPr>
        <w:numPr>
          <w:ilvl w:val="0"/>
          <w:numId w:val="1002"/>
        </w:numPr>
        <w:pStyle w:val="Compact"/>
      </w:pPr>
      <w:r>
        <w:t xml:space="preserve">Years of experience (ranging from apprentices to master carpenters).</w:t>
      </w:r>
    </w:p>
    <w:p>
      <w:pPr>
        <w:numPr>
          <w:ilvl w:val="0"/>
          <w:numId w:val="1002"/>
        </w:numPr>
        <w:pStyle w:val="Compact"/>
      </w:pPr>
      <w:r>
        <w:t xml:space="preserve">Current employment status (self-employed, employed by construction firms, or working in informal sectors).</w:t>
      </w:r>
    </w:p>
    <w:p>
      <w:pPr>
        <w:numPr>
          <w:ilvl w:val="0"/>
          <w:numId w:val="1002"/>
        </w:numPr>
        <w:pStyle w:val="Compact"/>
      </w:pPr>
      <w:r>
        <w:t xml:space="preserve">Geographic distribution across Harare to ensure representation from different neighborhoods.</w:t>
      </w:r>
    </w:p>
    <w:bookmarkEnd w:id="23"/>
    <w:bookmarkStart w:id="24" w:name="experimental-design"/>
    <w:p>
      <w:pPr>
        <w:pStyle w:val="Heading3"/>
      </w:pPr>
      <w:r>
        <w:t xml:space="preserve">3.2 Experimental Design</w:t>
      </w:r>
    </w:p>
    <w:p>
      <w:pPr>
        <w:pStyle w:val="FirstParagraph"/>
      </w:pPr>
      <w:r>
        <w:t xml:space="preserve">The experiment will consist of three phases:</w:t>
      </w:r>
    </w:p>
    <w:p>
      <w:pPr>
        <w:numPr>
          <w:ilvl w:val="0"/>
          <w:numId w:val="1003"/>
        </w:numPr>
        <w:pStyle w:val="Compact"/>
      </w:pPr>
      <w:r>
        <w:rPr>
          <w:bCs/>
          <w:b/>
        </w:rPr>
        <w:t xml:space="preserve">Phase 1: Skill Assessment</w:t>
      </w:r>
      <w:r>
        <w:br/>
      </w:r>
      <w:r>
        <w:t xml:space="preserve">Participants will complete standardized carpentry tasks, including building a simple wooden frame, creating a joint, and applying a finish. Each task will be evaluated based on accuracy, quality, and adherence to safety standards.</w:t>
      </w:r>
    </w:p>
    <w:p>
      <w:pPr>
        <w:numPr>
          <w:ilvl w:val="0"/>
          <w:numId w:val="1003"/>
        </w:numPr>
        <w:pStyle w:val="Compact"/>
      </w:pPr>
      <w:r>
        <w:rPr>
          <w:bCs/>
          <w:b/>
        </w:rPr>
        <w:t xml:space="preserve">Phase 2: Adaptability Test</w:t>
      </w:r>
      <w:r>
        <w:br/>
      </w:r>
      <w:r>
        <w:t xml:space="preserve">Carpenters will be provided with limited or alternative materials (e.g., recycled wood, metal substitutes) and asked to complete a specified task. This phase aims to assess their problem-solving skills and ability to work within the constraints typical of Zimbabwe Harare.</w:t>
      </w:r>
    </w:p>
    <w:p>
      <w:pPr>
        <w:numPr>
          <w:ilvl w:val="0"/>
          <w:numId w:val="1003"/>
        </w:numPr>
        <w:pStyle w:val="Compact"/>
      </w:pPr>
      <w:r>
        <w:rPr>
          <w:bCs/>
          <w:b/>
        </w:rPr>
        <w:t xml:space="preserve">Phase 3: Real-World Simulation</w:t>
      </w:r>
      <w:r>
        <w:br/>
      </w:r>
      <w:r>
        <w:t xml:space="preserve">Participants will work on a small-scale construction project in a simulated Harare environment. This phase will evaluate their ability to collaborate, manage time, and adapt to unexpected challenges.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t xml:space="preserve">Direct observation and scoring by trained evaluators.</w:t>
      </w:r>
    </w:p>
    <w:p>
      <w:pPr>
        <w:numPr>
          <w:ilvl w:val="0"/>
          <w:numId w:val="1004"/>
        </w:numPr>
        <w:pStyle w:val="Compact"/>
      </w:pPr>
      <w:r>
        <w:t xml:space="preserve">Time-tracking tools to measure task completion times.</w:t>
      </w:r>
    </w:p>
    <w:p>
      <w:pPr>
        <w:numPr>
          <w:ilvl w:val="0"/>
          <w:numId w:val="1004"/>
        </w:numPr>
        <w:pStyle w:val="Compact"/>
      </w:pPr>
      <w:r>
        <w:t xml:space="preserve">Surveys and interviews to gather qualitative insights from participants.</w:t>
      </w:r>
    </w:p>
    <w:p>
      <w:pPr>
        <w:numPr>
          <w:ilvl w:val="0"/>
          <w:numId w:val="1004"/>
        </w:numPr>
        <w:pStyle w:val="Compact"/>
      </w:pPr>
      <w:r>
        <w:t xml:space="preserve">Photographic and video documentation of completed tasks.</w:t>
      </w:r>
    </w:p>
    <w:bookmarkEnd w:id="25"/>
    <w:bookmarkEnd w:id="26"/>
    <w:bookmarkStart w:id="27" w:name="ethical-considerations"/>
    <w:p>
      <w:pPr>
        <w:pStyle w:val="Heading2"/>
      </w:pPr>
      <w:r>
        <w:t xml:space="preserve">4. Ethical Considerations</w:t>
      </w:r>
    </w:p>
    <w:p>
      <w:pPr>
        <w:pStyle w:val="FirstParagraph"/>
      </w:pPr>
      <w:r>
        <w:t xml:space="preserve">This experiment adheres to ethical guidelines to ensure the safety and well-being of all participants. Key considerations include:</w:t>
      </w:r>
    </w:p>
    <w:p>
      <w:pPr>
        <w:numPr>
          <w:ilvl w:val="0"/>
          <w:numId w:val="1005"/>
        </w:numPr>
        <w:pStyle w:val="Compact"/>
      </w:pPr>
      <w:r>
        <w:t xml:space="preserve">Informed consent will be obtained from all carpenters before participation.</w:t>
      </w:r>
    </w:p>
    <w:p>
      <w:pPr>
        <w:numPr>
          <w:ilvl w:val="0"/>
          <w:numId w:val="1005"/>
        </w:numPr>
        <w:pStyle w:val="Compact"/>
      </w:pPr>
      <w:r>
        <w:t xml:space="preserve">Participants will be compensated fairly for their time and effort.</w:t>
      </w:r>
    </w:p>
    <w:p>
      <w:pPr>
        <w:numPr>
          <w:ilvl w:val="0"/>
          <w:numId w:val="1005"/>
        </w:numPr>
        <w:pStyle w:val="Compact"/>
      </w:pPr>
      <w:r>
        <w:t xml:space="preserve">Confidentiality will be maintained for all personal and professional information collected.</w:t>
      </w:r>
    </w:p>
    <w:p>
      <w:pPr>
        <w:numPr>
          <w:ilvl w:val="0"/>
          <w:numId w:val="1005"/>
        </w:numPr>
        <w:pStyle w:val="Compact"/>
      </w:pPr>
      <w:r>
        <w:t xml:space="preserve">Safety protocols will be strictly enforced during all experimental tasks.</w:t>
      </w:r>
    </w:p>
    <w:bookmarkEnd w:id="27"/>
    <w:bookmarkStart w:id="28" w:name="expected-outcomes"/>
    <w:p>
      <w:pPr>
        <w:pStyle w:val="Heading2"/>
      </w:pPr>
      <w:r>
        <w:t xml:space="preserve">5. Expected Outcomes</w:t>
      </w:r>
    </w:p>
    <w:p>
      <w:pPr>
        <w:pStyle w:val="FirstParagraph"/>
      </w:pPr>
      <w:r>
        <w:t xml:space="preserve">The experiment is expected to yield the following outcomes:</w:t>
      </w:r>
    </w:p>
    <w:p>
      <w:pPr>
        <w:numPr>
          <w:ilvl w:val="0"/>
          <w:numId w:val="1006"/>
        </w:numPr>
        <w:pStyle w:val="Compact"/>
      </w:pPr>
      <w:r>
        <w:t xml:space="preserve">A comprehensive profile of the carpentry workforce in Zimbabwe Harare, highlighting strengths and areas for improvement.</w:t>
      </w:r>
    </w:p>
    <w:p>
      <w:pPr>
        <w:numPr>
          <w:ilvl w:val="0"/>
          <w:numId w:val="1006"/>
        </w:numPr>
        <w:pStyle w:val="Compact"/>
      </w:pPr>
      <w:r>
        <w:t xml:space="preserve">Insights into the adaptability of carpenters to resource constraints, which can inform policy and training initiatives.</w:t>
      </w:r>
    </w:p>
    <w:p>
      <w:pPr>
        <w:numPr>
          <w:ilvl w:val="0"/>
          <w:numId w:val="1006"/>
        </w:numPr>
        <w:pStyle w:val="Compact"/>
      </w:pPr>
      <w:r>
        <w:t xml:space="preserve">Recommendations for enhancing the skills and productivity of carpenters in Zimbabwe Harare.</w:t>
      </w:r>
    </w:p>
    <w:p>
      <w:pPr>
        <w:numPr>
          <w:ilvl w:val="0"/>
          <w:numId w:val="1006"/>
        </w:numPr>
        <w:pStyle w:val="Compact"/>
      </w:pPr>
      <w:r>
        <w:t xml:space="preserve">A framework for future research on the construction workforce in Zimbabwe.</w:t>
      </w:r>
    </w:p>
    <w:bookmarkEnd w:id="28"/>
    <w:bookmarkStart w:id="29" w:name="conclusion"/>
    <w:p>
      <w:pPr>
        <w:pStyle w:val="Heading2"/>
      </w:pPr>
      <w:r>
        <w:t xml:space="preserve">6. Conclusion</w:t>
      </w:r>
    </w:p>
    <w:p>
      <w:pPr>
        <w:pStyle w:val="FirstParagraph"/>
      </w:pPr>
      <w:r>
        <w:t xml:space="preserve">This Experiment Protocol provides a structured approach to evaluating the carpentry workforce in Zimbabwe Harare. By focusing on technical skills, adaptability, and real-world performance, the experiment aims to generate actionable insights that can benefit carpenters, employers, and policymakers alike. The findings will contribute to the broader goal of improving the construction sector in Zimbabwe Harare, ensuring it meets the demands of a growing and dynamic urban environment.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Workforce in Zimbabwe Harare</dc:title>
  <dc:creator/>
  <dc:language>en</dc:language>
  <cp:keywords/>
  <dcterms:created xsi:type="dcterms:W3CDTF">2026-10-10T06:14:40Z</dcterms:created>
  <dcterms:modified xsi:type="dcterms:W3CDTF">2026-10-10T06:14:40Z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