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France</w:t>
      </w:r>
      <w:r>
        <w:t xml:space="preserve"> </w:t>
      </w:r>
      <w:r>
        <w:t xml:space="preserve">Lyon</w:t>
      </w:r>
    </w:p>
    <w:bookmarkStart w:id="20" w:name="experiment-protocol-chef-in-france-lyon"/>
    <w:p>
      <w:pPr>
        <w:pStyle w:val="Heading1"/>
      </w:pPr>
      <w:r>
        <w:t xml:space="preserve">Experiment Protocol: Chef in France Lyon</w:t>
      </w:r>
    </w:p>
    <w:p>
      <w:pPr>
        <w:pStyle w:val="FirstParagraph"/>
      </w:pPr>
      <w:r>
        <w:rPr>
          <w:bCs/>
          <w:b/>
        </w:rPr>
        <w:t xml:space="preserve">Document ID:</w:t>
      </w:r>
      <w:r>
        <w:t xml:space="preserve"> </w:t>
      </w:r>
      <w:r>
        <w:t xml:space="preserve">EP-CHEF-LYON-2024-001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Lyon, France</w:t>
      </w:r>
    </w:p>
    <w:p>
      <w:pPr>
        <w:pStyle w:val="BodyText"/>
      </w:pPr>
      <w:r>
        <w:rPr>
          <w:bCs/>
          <w:b/>
        </w:rPr>
        <w:t xml:space="preserve">Prepared by:</w:t>
      </w:r>
      <w:r>
        <w:t xml:space="preserve"> </w:t>
      </w:r>
      <w:r>
        <w:t xml:space="preserve">Research and Development Team</w:t>
      </w:r>
    </w:p>
    <w:bookmarkEnd w:id="20"/>
    <w:p>
      <w:pPr>
        <w:pStyle w:val="BodyText"/>
      </w:pPr>
      <w:r>
        <w:t xml:space="preserve">1. Introduction</w:t>
      </w:r>
    </w:p>
    <w:p>
      <w:pPr>
        <w:pStyle w:val="BodyText"/>
      </w:pPr>
      <w:r>
        <w:t xml:space="preserve">This Experiment Protocol outlines the procedures, objectives, and methodologies for conducting a comprehensive study on the role, performance, and impact of a Chef in the culinary landscape of France Lyon. Lyon, renowned as the gastronomic capital of France, provides an ideal environment for this experiment. The protocol aims to evaluate how a Chef's skills, creativity, and management practices influence culinary outcomes, customer satisfaction, and operational efficiency within a professional kitchen setting in Lyon.</w:t>
      </w:r>
    </w:p>
    <w:p>
      <w:pPr>
        <w:pStyle w:val="BodyText"/>
      </w:pPr>
      <w:r>
        <w:t xml:space="preserve">The experiment will focus on understanding the unique challenges and opportunities faced by a Chef in Lyon, considering the city's rich culinary heritage, high standards of quality, and competitive restaurant industry. By systematically documenting and analyzing the Chef's activities, this protocol seeks to contribute valuable insights to culinary science, hospitality management, and gastronomic innovation.</w:t>
      </w:r>
    </w:p>
    <w:p>
      <w:pPr>
        <w:pStyle w:val="BodyText"/>
      </w:pPr>
      <w:r>
        <w:t xml:space="preserve">2. Objectives</w:t>
      </w:r>
    </w:p>
    <w:p>
      <w:pPr>
        <w:numPr>
          <w:ilvl w:val="0"/>
          <w:numId w:val="1001"/>
        </w:numPr>
        <w:pStyle w:val="Compact"/>
      </w:pPr>
      <w:r>
        <w:t xml:space="preserve">To assess the technical and creative skills of a Chef in preparing traditional and innovative dishes characteristic of Lyon's cuisine.</w:t>
      </w:r>
    </w:p>
    <w:p>
      <w:pPr>
        <w:numPr>
          <w:ilvl w:val="0"/>
          <w:numId w:val="1001"/>
        </w:numPr>
        <w:pStyle w:val="Compact"/>
      </w:pPr>
      <w:r>
        <w:t xml:space="preserve">To evaluate the Chef's ability to manage kitchen operations, including staff coordination, inventory control, and cost management.</w:t>
      </w:r>
    </w:p>
    <w:p>
      <w:pPr>
        <w:numPr>
          <w:ilvl w:val="0"/>
          <w:numId w:val="1001"/>
        </w:numPr>
        <w:pStyle w:val="Compact"/>
      </w:pPr>
      <w:r>
        <w:t xml:space="preserve">To measure customer satisfaction and perception of the Chef's culinary offerings in a Lyon-based restaurant.</w:t>
      </w:r>
    </w:p>
    <w:p>
      <w:pPr>
        <w:numPr>
          <w:ilvl w:val="0"/>
          <w:numId w:val="1001"/>
        </w:numPr>
        <w:pStyle w:val="Compact"/>
      </w:pPr>
      <w:r>
        <w:t xml:space="preserve">To identify best practices and areas for improvement in the Chef's workflow and decision-making processes.</w:t>
      </w:r>
    </w:p>
    <w:p>
      <w:pPr>
        <w:numPr>
          <w:ilvl w:val="0"/>
          <w:numId w:val="1001"/>
        </w:numPr>
        <w:pStyle w:val="Compact"/>
      </w:pPr>
      <w:r>
        <w:t xml:space="preserve">To explore the impact of local ingredients and Lyon's culinary culture on the Chef's menu development and execution.</w:t>
      </w:r>
    </w:p>
    <w:p>
      <w:pPr>
        <w:pStyle w:val="FirstParagraph"/>
      </w:pPr>
      <w:r>
        <w:t xml:space="preserve">3. Scope</w:t>
      </w:r>
    </w:p>
    <w:p>
      <w:pPr>
        <w:pStyle w:val="BodyText"/>
      </w:pPr>
      <w:r>
        <w:t xml:space="preserve">This experiment will be conducted within a selected restaurant in Lyon, France, over a period of four weeks. The scope includes all aspects of the Chef's responsibilities, from menu planning and ingredient sourcing to dish preparation, kitchen management, and customer interaction. The study will involve direct observation, data collection, and feedback from kitchen staff, management, and customers.</w:t>
      </w:r>
    </w:p>
    <w:p>
      <w:pPr>
        <w:pStyle w:val="BodyText"/>
      </w:pPr>
      <w:r>
        <w:t xml:space="preserve">4. Methodology</w:t>
      </w:r>
    </w:p>
    <w:p>
      <w:pPr>
        <w:pStyle w:val="BodyText"/>
      </w:pPr>
      <w:r>
        <w:t xml:space="preserve">The experiment will employ a mixed-methods approach, combining quantitative and qualitative data collection techniques.</w:t>
      </w:r>
    </w:p>
    <w:p>
      <w:pPr>
        <w:numPr>
          <w:ilvl w:val="0"/>
          <w:numId w:val="1002"/>
        </w:numPr>
        <w:pStyle w:val="Compact"/>
      </w:pPr>
      <w:r>
        <w:rPr>
          <w:bCs/>
          <w:b/>
        </w:rPr>
        <w:t xml:space="preserve">Observation:</w:t>
      </w:r>
      <w:r>
        <w:t xml:space="preserve"> </w:t>
      </w:r>
      <w:r>
        <w:t xml:space="preserve">Trained observers will document the Chef's daily activities, including preparation techniques, time management, and interaction with staff.</w:t>
      </w:r>
    </w:p>
    <w:p>
      <w:pPr>
        <w:numPr>
          <w:ilvl w:val="0"/>
          <w:numId w:val="1002"/>
        </w:numPr>
        <w:pStyle w:val="Compact"/>
      </w:pPr>
      <w:r>
        <w:rPr>
          <w:bCs/>
          <w:b/>
        </w:rPr>
        <w:t xml:space="preserve">Interviews:</w:t>
      </w:r>
      <w:r>
        <w:t xml:space="preserve"> </w:t>
      </w:r>
      <w:r>
        <w:t xml:space="preserve">Structured interviews will be conducted with the Chef, kitchen staff, and restaurant management to gather insights on operational challenges and successes.</w:t>
      </w:r>
    </w:p>
    <w:p>
      <w:pPr>
        <w:numPr>
          <w:ilvl w:val="0"/>
          <w:numId w:val="1002"/>
        </w:numPr>
        <w:pStyle w:val="Compact"/>
      </w:pPr>
      <w:r>
        <w:rPr>
          <w:bCs/>
          <w:b/>
        </w:rPr>
        <w:t xml:space="preserve">Customer Surveys:</w:t>
      </w:r>
      <w:r>
        <w:t xml:space="preserve"> </w:t>
      </w:r>
      <w:r>
        <w:t xml:space="preserve">Anonymous surveys will be distributed to customers to assess their satisfaction with the food quality, presentation, and overall dining experience.</w:t>
      </w:r>
    </w:p>
    <w:p>
      <w:pPr>
        <w:numPr>
          <w:ilvl w:val="0"/>
          <w:numId w:val="1002"/>
        </w:numPr>
        <w:pStyle w:val="Compact"/>
      </w:pPr>
      <w:r>
        <w:rPr>
          <w:bCs/>
          <w:b/>
        </w:rPr>
        <w:t xml:space="preserve">Performance Metrics:</w:t>
      </w:r>
      <w:r>
        <w:t xml:space="preserve"> </w:t>
      </w:r>
      <w:r>
        <w:t xml:space="preserve">Key performance indicators (KPIs) such as food waste, cost per dish, order accuracy, and service time will be tracked and analyzed.</w:t>
      </w:r>
    </w:p>
    <w:p>
      <w:pPr>
        <w:numPr>
          <w:ilvl w:val="0"/>
          <w:numId w:val="1002"/>
        </w:numPr>
        <w:pStyle w:val="Compact"/>
      </w:pPr>
      <w:r>
        <w:rPr>
          <w:bCs/>
          <w:b/>
        </w:rPr>
        <w:t xml:space="preserve">Menu Analysis:</w:t>
      </w:r>
      <w:r>
        <w:t xml:space="preserve"> </w:t>
      </w:r>
      <w:r>
        <w:t xml:space="preserve">The Chef's menu will be evaluated for creativity, adherence to Lyon's culinary traditions, and use of local ingredients.</w:t>
      </w:r>
    </w:p>
    <w:p>
      <w:pPr>
        <w:pStyle w:val="FirstParagraph"/>
      </w:pPr>
      <w:r>
        <w:t xml:space="preserve">5. Materials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Observation Forms</w:t>
            </w:r>
          </w:p>
        </w:tc>
        <w:tc>
          <w:tcPr/>
          <w:p>
            <w:pPr>
              <w:pStyle w:val="Compact"/>
              <w:jc w:val="left"/>
            </w:pPr>
            <w:r>
              <w:t xml:space="preserve">Standardized forms for recording Chef activities</w:t>
            </w:r>
          </w:p>
        </w:tc>
        <w:tc>
          <w:tcPr/>
          <w:p>
            <w:pPr>
              <w:pStyle w:val="Compact"/>
              <w:jc w:val="left"/>
            </w:pPr>
            <w:r>
              <w:t xml:space="preserve">50</w:t>
            </w:r>
          </w:p>
        </w:tc>
      </w:tr>
      <w:tr>
        <w:tc>
          <w:tcPr/>
          <w:p>
            <w:pPr>
              <w:pStyle w:val="Compact"/>
              <w:jc w:val="left"/>
            </w:pPr>
            <w:r>
              <w:t xml:space="preserve">Survey Questionnaires</w:t>
            </w:r>
          </w:p>
        </w:tc>
        <w:tc>
          <w:tcPr/>
          <w:p>
            <w:pPr>
              <w:pStyle w:val="Compact"/>
              <w:jc w:val="left"/>
            </w:pPr>
            <w:r>
              <w:t xml:space="preserve">Customer satisfaction surveys</w:t>
            </w:r>
          </w:p>
        </w:tc>
        <w:tc>
          <w:tcPr/>
          <w:p>
            <w:pPr>
              <w:pStyle w:val="Compact"/>
              <w:jc w:val="left"/>
            </w:pPr>
            <w:r>
              <w:t xml:space="preserve">200</w:t>
            </w:r>
          </w:p>
        </w:tc>
      </w:tr>
      <w:tr>
        <w:tc>
          <w:tcPr/>
          <w:p>
            <w:pPr>
              <w:pStyle w:val="Compact"/>
              <w:jc w:val="left"/>
            </w:pPr>
            <w:r>
              <w:t xml:space="preserve">Audio Recorders</w:t>
            </w:r>
          </w:p>
        </w:tc>
        <w:tc>
          <w:tcPr/>
          <w:p>
            <w:pPr>
              <w:pStyle w:val="Compact"/>
              <w:jc w:val="left"/>
            </w:pPr>
            <w:r>
              <w:t xml:space="preserve">For interviews with staff and management</w:t>
            </w:r>
          </w:p>
        </w:tc>
        <w:tc>
          <w:tcPr/>
          <w:p>
            <w:pPr>
              <w:pStyle w:val="Compact"/>
              <w:jc w:val="left"/>
            </w:pPr>
            <w:r>
              <w:t xml:space="preserve">3</w:t>
            </w:r>
          </w:p>
        </w:tc>
      </w:tr>
      <w:tr>
        <w:tc>
          <w:tcPr/>
          <w:p>
            <w:pPr>
              <w:pStyle w:val="Compact"/>
              <w:jc w:val="left"/>
            </w:pPr>
            <w:r>
              <w:t xml:space="preserve">Camera Equipment</w:t>
            </w:r>
          </w:p>
        </w:tc>
        <w:tc>
          <w:tcPr/>
          <w:p>
            <w:pPr>
              <w:pStyle w:val="Compact"/>
              <w:jc w:val="left"/>
            </w:pPr>
            <w:r>
              <w:t xml:space="preserve">For documenting kitchen operations and dish preparation</w:t>
            </w:r>
          </w:p>
        </w:tc>
        <w:tc>
          <w:tcPr/>
          <w:p>
            <w:pPr>
              <w:pStyle w:val="Compact"/>
              <w:jc w:val="left"/>
            </w:pPr>
            <w:r>
              <w:t xml:space="preserve">2</w:t>
            </w:r>
          </w:p>
        </w:tc>
      </w:tr>
      <w:tr>
        <w:tc>
          <w:tcPr/>
          <w:p>
            <w:pPr>
              <w:pStyle w:val="Compact"/>
              <w:jc w:val="left"/>
            </w:pPr>
            <w:r>
              <w:t xml:space="preserve">Data Analysis Software</w:t>
            </w:r>
          </w:p>
        </w:tc>
        <w:tc>
          <w:tcPr/>
          <w:p>
            <w:pPr>
              <w:pStyle w:val="Compact"/>
              <w:jc w:val="left"/>
            </w:pPr>
            <w:r>
              <w:t xml:space="preserve">For processing and analyzing collected data</w:t>
            </w:r>
          </w:p>
        </w:tc>
        <w:tc>
          <w:tcPr/>
          <w:p>
            <w:pPr>
              <w:pStyle w:val="Compact"/>
              <w:jc w:val="left"/>
            </w:pPr>
            <w:r>
              <w:t xml:space="preserve">1 license</w:t>
            </w:r>
          </w:p>
        </w:tc>
      </w:tr>
    </w:tbl>
    <w:p>
      <w:pPr>
        <w:pStyle w:val="BodyText"/>
      </w:pPr>
      <w:r>
        <w:t xml:space="preserve">6. Procedure</w:t>
      </w:r>
    </w:p>
    <w:p>
      <w:pPr>
        <w:numPr>
          <w:ilvl w:val="0"/>
          <w:numId w:val="1003"/>
        </w:numPr>
        <w:pStyle w:val="Compact"/>
      </w:pPr>
      <w:r>
        <w:rPr>
          <w:bCs/>
          <w:b/>
        </w:rPr>
        <w:t xml:space="preserve">Preparation Phase (Week 1):</w:t>
      </w:r>
    </w:p>
    <w:p>
      <w:pPr>
        <w:numPr>
          <w:ilvl w:val="1"/>
          <w:numId w:val="1004"/>
        </w:numPr>
        <w:pStyle w:val="Compact"/>
      </w:pPr>
      <w:r>
        <w:t xml:space="preserve">Select the restaurant and Chef for the experiment.</w:t>
      </w:r>
    </w:p>
    <w:p>
      <w:pPr>
        <w:numPr>
          <w:ilvl w:val="1"/>
          <w:numId w:val="1004"/>
        </w:numPr>
        <w:pStyle w:val="Compact"/>
      </w:pPr>
      <w:r>
        <w:t xml:space="preserve">Train observers and prepare data collection tools.</w:t>
      </w:r>
    </w:p>
    <w:p>
      <w:pPr>
        <w:numPr>
          <w:ilvl w:val="1"/>
          <w:numId w:val="1004"/>
        </w:numPr>
        <w:pStyle w:val="Compact"/>
      </w:pPr>
      <w:r>
        <w:t xml:space="preserve">Establish baseline metrics for kitchen performance.</w:t>
      </w:r>
    </w:p>
    <w:p>
      <w:pPr>
        <w:numPr>
          <w:ilvl w:val="0"/>
          <w:numId w:val="1003"/>
        </w:numPr>
        <w:pStyle w:val="Compact"/>
      </w:pPr>
      <w:r>
        <w:rPr>
          <w:bCs/>
          <w:b/>
        </w:rPr>
        <w:t xml:space="preserve">Data Collection Phase (Weeks 2-3):</w:t>
      </w:r>
    </w:p>
    <w:p>
      <w:pPr>
        <w:numPr>
          <w:ilvl w:val="1"/>
          <w:numId w:val="1005"/>
        </w:numPr>
        <w:pStyle w:val="Compact"/>
      </w:pPr>
      <w:r>
        <w:t xml:space="preserve">Conduct daily observations of the Chef's activities.</w:t>
      </w:r>
    </w:p>
    <w:p>
      <w:pPr>
        <w:numPr>
          <w:ilvl w:val="1"/>
          <w:numId w:val="1005"/>
        </w:numPr>
        <w:pStyle w:val="Compact"/>
      </w:pPr>
      <w:r>
        <w:t xml:space="preserve">Distribute customer surveys after each meal service.</w:t>
      </w:r>
    </w:p>
    <w:p>
      <w:pPr>
        <w:numPr>
          <w:ilvl w:val="1"/>
          <w:numId w:val="1005"/>
        </w:numPr>
        <w:pStyle w:val="Compact"/>
      </w:pPr>
      <w:r>
        <w:t xml:space="preserve">Perform interviews with staff and management.</w:t>
      </w:r>
    </w:p>
    <w:p>
      <w:pPr>
        <w:numPr>
          <w:ilvl w:val="1"/>
          <w:numId w:val="1005"/>
        </w:numPr>
        <w:pStyle w:val="Compact"/>
      </w:pPr>
      <w:r>
        <w:t xml:space="preserve">Record performance metrics and menu details.</w:t>
      </w:r>
    </w:p>
    <w:p>
      <w:pPr>
        <w:numPr>
          <w:ilvl w:val="0"/>
          <w:numId w:val="1003"/>
        </w:numPr>
        <w:pStyle w:val="Compact"/>
      </w:pPr>
      <w:r>
        <w:rPr>
          <w:bCs/>
          <w:b/>
        </w:rPr>
        <w:t xml:space="preserve">Analysis Phase (Week 4):</w:t>
      </w:r>
    </w:p>
    <w:p>
      <w:pPr>
        <w:numPr>
          <w:ilvl w:val="1"/>
          <w:numId w:val="1006"/>
        </w:numPr>
        <w:pStyle w:val="Compact"/>
      </w:pPr>
      <w:r>
        <w:t xml:space="preserve">Compile and analyze all collected data.</w:t>
      </w:r>
    </w:p>
    <w:p>
      <w:pPr>
        <w:numPr>
          <w:ilvl w:val="1"/>
          <w:numId w:val="1006"/>
        </w:numPr>
        <w:pStyle w:val="Compact"/>
      </w:pPr>
      <w:r>
        <w:t xml:space="preserve">Identify patterns, strengths, and areas for improvement.</w:t>
      </w:r>
    </w:p>
    <w:p>
      <w:pPr>
        <w:numPr>
          <w:ilvl w:val="1"/>
          <w:numId w:val="1006"/>
        </w:numPr>
        <w:pStyle w:val="Compact"/>
      </w:pPr>
      <w:r>
        <w:t xml:space="preserve">Prepare a comprehensive report on the Chef's performance and impact.</w:t>
      </w:r>
    </w:p>
    <w:p>
      <w:pPr>
        <w:pStyle w:val="FirstParagraph"/>
      </w:pPr>
      <w:r>
        <w:t xml:space="preserve">7. Ethical Considerations</w:t>
      </w:r>
    </w:p>
    <w:p>
      <w:pPr>
        <w:pStyle w:val="BodyText"/>
      </w:pPr>
      <w:r>
        <w:t xml:space="preserve">All participants in this experiment will provide informed consent. Confidentiality and anonymity will be maintained for all individuals involved. Data will be used solely for research purposes and will be stored securely. The experiment will comply with all relevant French and European regulations regarding data protection and workplace research.</w:t>
      </w:r>
    </w:p>
    <w:p>
      <w:pPr>
        <w:pStyle w:val="BodyText"/>
      </w:pPr>
      <w:r>
        <w:t xml:space="preserve">8. Expected Outcomes</w:t>
      </w:r>
    </w:p>
    <w:p>
      <w:pPr>
        <w:pStyle w:val="BodyText"/>
      </w:pPr>
      <w:r>
        <w:t xml:space="preserve">The experiment is expected to yield detailed insights into the Chef's role within Lyon's culinary environment. Key outcomes include:</w:t>
      </w:r>
    </w:p>
    <w:p>
      <w:pPr>
        <w:numPr>
          <w:ilvl w:val="0"/>
          <w:numId w:val="1007"/>
        </w:numPr>
        <w:pStyle w:val="Compact"/>
      </w:pPr>
      <w:r>
        <w:t xml:space="preserve">A comprehensive profile of the Chef's skills and management practices.</w:t>
      </w:r>
    </w:p>
    <w:p>
      <w:pPr>
        <w:numPr>
          <w:ilvl w:val="0"/>
          <w:numId w:val="1007"/>
        </w:numPr>
        <w:pStyle w:val="Compact"/>
      </w:pPr>
      <w:r>
        <w:t xml:space="preserve">Recommendations for enhancing kitchen efficiency and culinary quality.</w:t>
      </w:r>
    </w:p>
    <w:p>
      <w:pPr>
        <w:numPr>
          <w:ilvl w:val="0"/>
          <w:numId w:val="1007"/>
        </w:numPr>
        <w:pStyle w:val="Compact"/>
      </w:pPr>
      <w:r>
        <w:t xml:space="preserve">Contributions to the understanding of Lyon's gastronomic culture and its influence on professional Chefs.</w:t>
      </w:r>
    </w:p>
    <w:p>
      <w:pPr>
        <w:numPr>
          <w:ilvl w:val="0"/>
          <w:numId w:val="1007"/>
        </w:numPr>
        <w:pStyle w:val="Compact"/>
      </w:pPr>
      <w:r>
        <w:t xml:space="preserve">Practical guidelines for training and developing Chefs in similar contexts.</w:t>
      </w:r>
    </w:p>
    <w:p>
      <w:pPr>
        <w:pStyle w:val="FirstParagraph"/>
      </w:pPr>
      <w:r>
        <w:t xml:space="preserve">9. Conclusion</w:t>
      </w:r>
    </w:p>
    <w:p>
      <w:pPr>
        <w:pStyle w:val="BodyText"/>
      </w:pPr>
      <w:r>
        <w:t xml:space="preserve">This Experiment Protocol provides a structured framework for investigating the multifaceted role of a Chef in France Lyon. By adhering to the outlined procedures and methodologies, the study aims to generate valuable knowledge that can benefit the culinary industry, hospitality management, and gastronomic research. The findings will contribute to a deeper appreciation of the art and science of cooking in one of the world's most celebrated culinary cities.</w:t>
      </w:r>
    </w:p>
    <w:p>
      <w:pPr>
        <w:pStyle w:val="BodyText"/>
      </w:pPr>
      <w:r>
        <w:t xml:space="preserve">© 2024 Research and Development Team. All rights reserved.</w:t>
      </w:r>
    </w:p>
    <w:p>
      <w:pPr>
        <w:pStyle w:val="BodyText"/>
      </w:pPr>
      <w:r>
        <w:t xml:space="preserve">For inquiries, please contact: 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France Lyon</dc:title>
  <dc:creator/>
  <dc:language>en</dc:language>
  <cp:keywords/>
  <dcterms:created xsi:type="dcterms:W3CDTF">2026-10-10T06:52:08Z</dcterms:created>
  <dcterms:modified xsi:type="dcterms:W3CDTF">2026-10-10T06:52:08Z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