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Japan</w:t>
      </w:r>
      <w:r>
        <w:t xml:space="preserve"> </w:t>
      </w:r>
      <w:r>
        <w:t xml:space="preserve">Tokyo</w:t>
      </w:r>
    </w:p>
    <w:bookmarkStart w:id="20" w:name="X1cb6fd8c42ff47f60341f443efd8390f7f8e422"/>
    <w:p>
      <w:pPr>
        <w:pStyle w:val="Heading1"/>
      </w:pPr>
      <w:r>
        <w:t xml:space="preserve">Experiment Protocol: Chef Automation in Japan Tokyo</w:t>
      </w:r>
    </w:p>
    <w:p>
      <w:pPr>
        <w:pStyle w:val="FirstParagraph"/>
      </w:pPr>
      <w:r>
        <w:rPr>
          <w:bCs/>
          <w:b/>
        </w:rPr>
        <w:t xml:space="preserve">Document ID:</w:t>
      </w:r>
      <w:r>
        <w:t xml:space="preserve"> </w:t>
      </w:r>
      <w:r>
        <w:t xml:space="preserve">EP-CHEF-TKY-2023-001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Japan Tokyo</w:t>
      </w:r>
    </w:p>
    <w:p>
      <w:pPr>
        <w:pStyle w:val="BodyText"/>
      </w:pPr>
      <w:r>
        <w:rPr>
          <w:bCs/>
          <w:b/>
        </w:rPr>
        <w:t xml:space="preserve">Prepared by:</w:t>
      </w:r>
      <w:r>
        <w:t xml:space="preserve"> </w:t>
      </w:r>
      <w:r>
        <w:t xml:space="preserve">Technical Operations Team</w:t>
      </w:r>
    </w:p>
    <w:bookmarkEnd w:id="20"/>
    <w:bookmarkStart w:id="21" w:name="introduction"/>
    <w:p>
      <w:pPr>
        <w:pStyle w:val="Heading2"/>
      </w:pPr>
      <w:r>
        <w:t xml:space="preserve">1. Introduction</w:t>
      </w:r>
    </w:p>
    <w:p>
      <w:pPr>
        <w:pStyle w:val="FirstParagraph"/>
      </w:pPr>
      <w:r>
        <w:t xml:space="preserve">This Experiment Protocol outlines the procedures for implementing and testing Chef automation tools within the infrastructure of Japan Tokyo. The primary objective is to evaluate the efficiency, reliability, and scalability of Chef in managing server configurations and deployments in a high-demand urban environment like Tokyo. This document ensures that all team members involved in the experiment are aligned with the goals, methodologies, and safety protocols.</w:t>
      </w:r>
    </w:p>
    <w:bookmarkEnd w:id="21"/>
    <w:bookmarkStart w:id="22" w:name="objectives"/>
    <w:p>
      <w:pPr>
        <w:pStyle w:val="Heading2"/>
      </w:pPr>
      <w:r>
        <w:t xml:space="preserve">2. Objectives</w:t>
      </w:r>
    </w:p>
    <w:p>
      <w:pPr>
        <w:numPr>
          <w:ilvl w:val="0"/>
          <w:numId w:val="1001"/>
        </w:numPr>
        <w:pStyle w:val="Compact"/>
      </w:pPr>
      <w:r>
        <w:t xml:space="preserve">To assess the performance of Chef in automating server configurations across multiple environments in Japan Tokyo.</w:t>
      </w:r>
    </w:p>
    <w:p>
      <w:pPr>
        <w:numPr>
          <w:ilvl w:val="0"/>
          <w:numId w:val="1001"/>
        </w:numPr>
        <w:pStyle w:val="Compact"/>
      </w:pPr>
      <w:r>
        <w:t xml:space="preserve">To measure the reduction in manual intervention and potential human errors during deployment processes.</w:t>
      </w:r>
    </w:p>
    <w:p>
      <w:pPr>
        <w:numPr>
          <w:ilvl w:val="0"/>
          <w:numId w:val="1001"/>
        </w:numPr>
        <w:pStyle w:val="Compact"/>
      </w:pPr>
      <w:r>
        <w:t xml:space="preserve">To evaluate the integration capabilities of Chef with existing systems and tools used in the Tokyo region.</w:t>
      </w:r>
    </w:p>
    <w:p>
      <w:pPr>
        <w:numPr>
          <w:ilvl w:val="0"/>
          <w:numId w:val="1001"/>
        </w:numPr>
        <w:pStyle w:val="Compact"/>
      </w:pPr>
      <w:r>
        <w:t xml:space="preserve">To identify any challenges or limitations specific to the local infrastructure and network conditions in Japan Tokyo.</w:t>
      </w:r>
    </w:p>
    <w:bookmarkEnd w:id="22"/>
    <w:bookmarkStart w:id="23" w:name="scope"/>
    <w:p>
      <w:pPr>
        <w:pStyle w:val="Heading2"/>
      </w:pPr>
      <w:r>
        <w:t xml:space="preserve">3. Scope</w:t>
      </w:r>
    </w:p>
    <w:p>
      <w:pPr>
        <w:pStyle w:val="FirstParagraph"/>
      </w:pPr>
      <w:r>
        <w:t xml:space="preserve">The scope of this experiment includes the following:</w:t>
      </w:r>
    </w:p>
    <w:p>
      <w:pPr>
        <w:numPr>
          <w:ilvl w:val="0"/>
          <w:numId w:val="1002"/>
        </w:numPr>
        <w:pStyle w:val="Compact"/>
      </w:pPr>
      <w:r>
        <w:t xml:space="preserve">Deployment of Chef Server and Workstations in a controlled environment within Japan Tokyo.</w:t>
      </w:r>
    </w:p>
    <w:p>
      <w:pPr>
        <w:numPr>
          <w:ilvl w:val="0"/>
          <w:numId w:val="1002"/>
        </w:numPr>
        <w:pStyle w:val="Compact"/>
      </w:pPr>
      <w:r>
        <w:t xml:space="preserve">Configuration of nodes representing various server roles (e.g., web servers, database servers).</w:t>
      </w:r>
    </w:p>
    <w:p>
      <w:pPr>
        <w:numPr>
          <w:ilvl w:val="0"/>
          <w:numId w:val="1002"/>
        </w:numPr>
        <w:pStyle w:val="Compact"/>
      </w:pPr>
      <w:r>
        <w:t xml:space="preserve">Implementation of cookbooks tailored to the specific requirements of applications running in Tokyo.</w:t>
      </w:r>
    </w:p>
    <w:p>
      <w:pPr>
        <w:numPr>
          <w:ilvl w:val="0"/>
          <w:numId w:val="1002"/>
        </w:numPr>
        <w:pStyle w:val="Compact"/>
      </w:pPr>
      <w:r>
        <w:t xml:space="preserve">Monitoring and logging of Chef runs to analyze performance metrics and identify bottlenecks.</w:t>
      </w:r>
    </w:p>
    <w:bookmarkEnd w:id="23"/>
    <w:bookmarkStart w:id="27" w:name="methodology"/>
    <w:p>
      <w:pPr>
        <w:pStyle w:val="Heading2"/>
      </w:pPr>
      <w:r>
        <w:t xml:space="preserve">4. Methodology</w:t>
      </w:r>
    </w:p>
    <w:bookmarkStart w:id="24" w:name="environment-setup"/>
    <w:p>
      <w:pPr>
        <w:pStyle w:val="Heading3"/>
      </w:pPr>
      <w:r>
        <w:t xml:space="preserve">4.1 Environment Setup</w:t>
      </w:r>
    </w:p>
    <w:p>
      <w:pPr>
        <w:pStyle w:val="FirstParagraph"/>
      </w:pPr>
      <w:r>
        <w:t xml:space="preserve">The experiment will be conducted in a dedicated data center located in Japan Tokyo. The environment will consist of:</w:t>
      </w:r>
    </w:p>
    <w:p>
      <w:pPr>
        <w:numPr>
          <w:ilvl w:val="0"/>
          <w:numId w:val="1003"/>
        </w:numPr>
        <w:pStyle w:val="Compact"/>
      </w:pPr>
      <w:r>
        <w:t xml:space="preserve">One Chef Server instance.</w:t>
      </w:r>
    </w:p>
    <w:p>
      <w:pPr>
        <w:numPr>
          <w:ilvl w:val="0"/>
          <w:numId w:val="1003"/>
        </w:numPr>
        <w:pStyle w:val="Compact"/>
      </w:pPr>
      <w:r>
        <w:t xml:space="preserve">Multiple Chef Workstations for development and testing.</w:t>
      </w:r>
    </w:p>
    <w:p>
      <w:pPr>
        <w:numPr>
          <w:ilvl w:val="0"/>
          <w:numId w:val="1003"/>
        </w:numPr>
        <w:pStyle w:val="Compact"/>
      </w:pPr>
      <w:r>
        <w:t xml:space="preserve">A set of nodes representing different server roles.</w:t>
      </w:r>
    </w:p>
    <w:p>
      <w:pPr>
        <w:pStyle w:val="FirstParagraph"/>
      </w:pPr>
      <w:r>
        <w:t xml:space="preserve">All systems will be configured according to best practices recommended by Chef and aligned with local regulatory requirements in Japan.</w:t>
      </w:r>
    </w:p>
    <w:bookmarkEnd w:id="24"/>
    <w:bookmarkStart w:id="25" w:name="cookbook-development"/>
    <w:p>
      <w:pPr>
        <w:pStyle w:val="Heading3"/>
      </w:pPr>
      <w:r>
        <w:t xml:space="preserve">4.2 Cookbook Development</w:t>
      </w:r>
    </w:p>
    <w:p>
      <w:pPr>
        <w:pStyle w:val="FirstParagraph"/>
      </w:pPr>
      <w:r>
        <w:t xml:space="preserve">Cookbooks will be developed to automate the configuration of servers. These cookbooks will include recipes for:</w:t>
      </w:r>
    </w:p>
    <w:p>
      <w:pPr>
        <w:numPr>
          <w:ilvl w:val="0"/>
          <w:numId w:val="1004"/>
        </w:numPr>
        <w:pStyle w:val="Compact"/>
      </w:pPr>
      <w:r>
        <w:t xml:space="preserve">Installing and configuring web servers (e.g., Nginx, Apache).</w:t>
      </w:r>
    </w:p>
    <w:p>
      <w:pPr>
        <w:numPr>
          <w:ilvl w:val="0"/>
          <w:numId w:val="1004"/>
        </w:numPr>
        <w:pStyle w:val="Compact"/>
      </w:pPr>
      <w:r>
        <w:t xml:space="preserve">Setting up database servers (e.g., MySQL, PostgreSQL).</w:t>
      </w:r>
    </w:p>
    <w:p>
      <w:pPr>
        <w:numPr>
          <w:ilvl w:val="0"/>
          <w:numId w:val="1004"/>
        </w:numPr>
        <w:pStyle w:val="Compact"/>
      </w:pPr>
      <w:r>
        <w:t xml:space="preserve">Configuring network settings and security policies.</w:t>
      </w:r>
    </w:p>
    <w:p>
      <w:pPr>
        <w:pStyle w:val="FirstParagraph"/>
      </w:pPr>
      <w:r>
        <w:t xml:space="preserve">Each cookbook will be version-controlled using Git to ensure traceability and collaboration among team members.</w:t>
      </w:r>
    </w:p>
    <w:bookmarkEnd w:id="25"/>
    <w:bookmarkStart w:id="26" w:name="execution-and-monitoring"/>
    <w:p>
      <w:pPr>
        <w:pStyle w:val="Heading3"/>
      </w:pPr>
      <w:r>
        <w:t xml:space="preserve">4.3 Execution and Monitoring</w:t>
      </w:r>
    </w:p>
    <w:p>
      <w:pPr>
        <w:pStyle w:val="FirstParagraph"/>
      </w:pPr>
      <w:r>
        <w:t xml:space="preserve">Chef runs will be executed on the nodes to apply the configurations defined in the cookbooks. The following metrics will be monitored:</w:t>
      </w:r>
    </w:p>
    <w:p>
      <w:pPr>
        <w:numPr>
          <w:ilvl w:val="0"/>
          <w:numId w:val="1005"/>
        </w:numPr>
        <w:pStyle w:val="Compact"/>
      </w:pPr>
      <w:r>
        <w:t xml:space="preserve">Time taken for each Chef run.</w:t>
      </w:r>
    </w:p>
    <w:p>
      <w:pPr>
        <w:numPr>
          <w:ilvl w:val="0"/>
          <w:numId w:val="1005"/>
        </w:numPr>
        <w:pStyle w:val="Compact"/>
      </w:pPr>
      <w:r>
        <w:t xml:space="preserve">Success rate of configuration applications.</w:t>
      </w:r>
    </w:p>
    <w:p>
      <w:pPr>
        <w:numPr>
          <w:ilvl w:val="0"/>
          <w:numId w:val="1005"/>
        </w:numPr>
        <w:pStyle w:val="Compact"/>
      </w:pPr>
      <w:r>
        <w:t xml:space="preserve">Resource utilization (CPU, memory, disk I/O) during Chef runs.</w:t>
      </w:r>
    </w:p>
    <w:p>
      <w:pPr>
        <w:pStyle w:val="FirstParagraph"/>
      </w:pPr>
      <w:r>
        <w:t xml:space="preserve">Logs will be collected and analyzed to identify any issues or areas for improvement.</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adherence to timelines, and coordinate with stakeholders.</w:t>
            </w:r>
          </w:p>
        </w:tc>
      </w:tr>
      <w:tr>
        <w:tc>
          <w:tcPr/>
          <w:p>
            <w:pPr>
              <w:pStyle w:val="Compact"/>
              <w:jc w:val="left"/>
            </w:pPr>
            <w:r>
              <w:t xml:space="preserve">DevOps Engineer</w:t>
            </w:r>
          </w:p>
        </w:tc>
        <w:tc>
          <w:tcPr/>
          <w:p>
            <w:pPr>
              <w:pStyle w:val="Compact"/>
              <w:jc w:val="left"/>
            </w:pPr>
            <w:r>
              <w:t xml:space="preserve">Set up the Chef environment, develop cookbooks, and execute Chef runs.</w:t>
            </w:r>
          </w:p>
        </w:tc>
      </w:tr>
      <w:tr>
        <w:tc>
          <w:tcPr/>
          <w:p>
            <w:pPr>
              <w:pStyle w:val="Compact"/>
              <w:jc w:val="left"/>
            </w:pPr>
            <w:r>
              <w:t xml:space="preserve">System Administrator</w:t>
            </w:r>
          </w:p>
        </w:tc>
        <w:tc>
          <w:tcPr/>
          <w:p>
            <w:pPr>
              <w:pStyle w:val="Compact"/>
              <w:jc w:val="left"/>
            </w:pPr>
            <w:r>
              <w:t xml:space="preserve">Manage the underlying infrastructure and ensure system stability during the experiment.</w:t>
            </w:r>
          </w:p>
        </w:tc>
      </w:tr>
      <w:tr>
        <w:tc>
          <w:tcPr/>
          <w:p>
            <w:pPr>
              <w:pStyle w:val="Compact"/>
              <w:jc w:val="left"/>
            </w:pPr>
            <w:r>
              <w:t xml:space="preserve">Quality Assurance Analyst</w:t>
            </w:r>
          </w:p>
        </w:tc>
        <w:tc>
          <w:tcPr/>
          <w:p>
            <w:pPr>
              <w:pStyle w:val="Compact"/>
              <w:jc w:val="left"/>
            </w:pPr>
            <w:r>
              <w:t xml:space="preserve">Verify the accuracy of configurations and validate the results of the experiment.</w:t>
            </w:r>
          </w:p>
        </w:tc>
      </w:tr>
    </w:tbl>
    <w:bookmarkEnd w:id="28"/>
    <w:bookmarkStart w:id="29" w:name="risk-management"/>
    <w:p>
      <w:pPr>
        <w:pStyle w:val="Heading2"/>
      </w:pPr>
      <w:r>
        <w:t xml:space="preserve">6. Risk Management</w:t>
      </w:r>
    </w:p>
    <w:p>
      <w:pPr>
        <w:pStyle w:val="FirstParagraph"/>
      </w:pPr>
      <w:r>
        <w:t xml:space="preserve">Potential risks associated with this experiment include:</w:t>
      </w:r>
    </w:p>
    <w:p>
      <w:pPr>
        <w:numPr>
          <w:ilvl w:val="0"/>
          <w:numId w:val="1006"/>
        </w:numPr>
        <w:pStyle w:val="Compact"/>
      </w:pPr>
      <w:r>
        <w:rPr>
          <w:bCs/>
          <w:b/>
        </w:rPr>
        <w:t xml:space="preserve">Network Latency:</w:t>
      </w:r>
      <w:r>
        <w:t xml:space="preserve"> </w:t>
      </w:r>
      <w:r>
        <w:t xml:space="preserve">High latency in Japan Tokyo could impact Chef run times. Mitigation involves optimizing network configurations and using local mirrors for package repositories.</w:t>
      </w:r>
    </w:p>
    <w:p>
      <w:pPr>
        <w:numPr>
          <w:ilvl w:val="0"/>
          <w:numId w:val="1006"/>
        </w:numPr>
        <w:pStyle w:val="Compact"/>
      </w:pPr>
      <w:r>
        <w:rPr>
          <w:bCs/>
          <w:b/>
        </w:rPr>
        <w:t xml:space="preserve">Configuration Drift:</w:t>
      </w:r>
      <w:r>
        <w:t xml:space="preserve"> </w:t>
      </w:r>
      <w:r>
        <w:t xml:space="preserve">Manual changes to nodes could lead to inconsistencies. Mitigation involves enforcing strict change management policies and using Chef to detect and correct drift.</w:t>
      </w:r>
    </w:p>
    <w:p>
      <w:pPr>
        <w:numPr>
          <w:ilvl w:val="0"/>
          <w:numId w:val="1006"/>
        </w:numPr>
        <w:pStyle w:val="Compact"/>
      </w:pPr>
      <w:r>
        <w:rPr>
          <w:bCs/>
          <w:b/>
        </w:rPr>
        <w:t xml:space="preserve">Security Vulnerabilities:</w:t>
      </w:r>
      <w:r>
        <w:t xml:space="preserve"> </w:t>
      </w:r>
      <w:r>
        <w:t xml:space="preserve">Improperly configured systems could expose vulnerabilities. Mitigation involves conducting regular security audits and applying patches promptly.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Environment Setup</w:t>
            </w:r>
          </w:p>
        </w:tc>
        <w:tc>
          <w:tcPr/>
          <w:p>
            <w:pPr>
              <w:pStyle w:val="Compact"/>
              <w:jc w:val="left"/>
            </w:pPr>
            <w:r>
              <w:t xml:space="preserve">1 week</w:t>
            </w:r>
          </w:p>
        </w:tc>
        <w:tc>
          <w:tcPr/>
          <w:p>
            <w:pPr>
              <w:pStyle w:val="Compact"/>
              <w:jc w:val="left"/>
            </w:pPr>
            <w:r>
              <w:t xml:space="preserve">October 16, 2023</w:t>
            </w:r>
          </w:p>
        </w:tc>
        <w:tc>
          <w:tcPr/>
          <w:p>
            <w:pPr>
              <w:pStyle w:val="Compact"/>
              <w:jc w:val="left"/>
            </w:pPr>
            <w:r>
              <w:t xml:space="preserve">October 22, 2023</w:t>
            </w:r>
          </w:p>
        </w:tc>
      </w:tr>
      <w:tr>
        <w:tc>
          <w:tcPr/>
          <w:p>
            <w:pPr>
              <w:pStyle w:val="Compact"/>
              <w:jc w:val="left"/>
            </w:pPr>
            <w:r>
              <w:t xml:space="preserve">Cookbook Development</w:t>
            </w:r>
          </w:p>
        </w:tc>
        <w:tc>
          <w:tcPr/>
          <w:p>
            <w:pPr>
              <w:pStyle w:val="Compact"/>
              <w:jc w:val="left"/>
            </w:pPr>
            <w:r>
              <w:t xml:space="preserve">2 weeks</w:t>
            </w:r>
          </w:p>
        </w:tc>
        <w:tc>
          <w:tcPr/>
          <w:p>
            <w:pPr>
              <w:pStyle w:val="Compact"/>
              <w:jc w:val="left"/>
            </w:pPr>
            <w:r>
              <w:t xml:space="preserve">October 23, 2023</w:t>
            </w:r>
          </w:p>
        </w:tc>
        <w:tc>
          <w:tcPr/>
          <w:p>
            <w:pPr>
              <w:pStyle w:val="Compact"/>
              <w:jc w:val="left"/>
            </w:pPr>
            <w:r>
              <w:t xml:space="preserve">November 5, 2023</w:t>
            </w:r>
          </w:p>
        </w:tc>
      </w:tr>
      <w:tr>
        <w:tc>
          <w:tcPr/>
          <w:p>
            <w:pPr>
              <w:pStyle w:val="Compact"/>
              <w:jc w:val="left"/>
            </w:pPr>
            <w:r>
              <w:t xml:space="preserve">Execution and Monitoring</w:t>
            </w:r>
          </w:p>
        </w:tc>
        <w:tc>
          <w:tcPr/>
          <w:p>
            <w:pPr>
              <w:pStyle w:val="Compact"/>
              <w:jc w:val="left"/>
            </w:pPr>
            <w:r>
              <w:t xml:space="preserve">2 weeks</w:t>
            </w:r>
          </w:p>
        </w:tc>
        <w:tc>
          <w:tcPr/>
          <w:p>
            <w:pPr>
              <w:pStyle w:val="Compact"/>
              <w:jc w:val="left"/>
            </w:pPr>
            <w:r>
              <w:t xml:space="preserve">November 6, 2023</w:t>
            </w:r>
          </w:p>
        </w:tc>
        <w:tc>
          <w:tcPr/>
          <w:p>
            <w:pPr>
              <w:pStyle w:val="Compact"/>
              <w:jc w:val="left"/>
            </w:pPr>
            <w:r>
              <w:t xml:space="preserve">November 19, 2023</w:t>
            </w:r>
          </w:p>
        </w:tc>
      </w:tr>
      <w:tr>
        <w:tc>
          <w:tcPr/>
          <w:p>
            <w:pPr>
              <w:pStyle w:val="Compact"/>
              <w:jc w:val="left"/>
            </w:pPr>
            <w:r>
              <w:t xml:space="preserve">Analysis and Reporting</w:t>
            </w:r>
          </w:p>
        </w:tc>
        <w:tc>
          <w:tcPr/>
          <w:p>
            <w:pPr>
              <w:pStyle w:val="Compact"/>
              <w:jc w:val="left"/>
            </w:pPr>
            <w:r>
              <w:t xml:space="preserve">1 week</w:t>
            </w:r>
          </w:p>
        </w:tc>
        <w:tc>
          <w:tcPr/>
          <w:p>
            <w:pPr>
              <w:pStyle w:val="Compact"/>
              <w:jc w:val="left"/>
            </w:pPr>
            <w:r>
              <w:t xml:space="preserve">November 20, 2023</w:t>
            </w:r>
          </w:p>
        </w:tc>
        <w:tc>
          <w:tcPr/>
          <w:p>
            <w:pPr>
              <w:pStyle w:val="Compact"/>
              <w:jc w:val="left"/>
            </w:pPr>
            <w:r>
              <w:t xml:space="preserve">November 26, 2023</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use of Chef automation in Japan Tokyo. By following the outlined procedures, we aim to gain valuable insights into the effectiveness of Chef in managing infrastructure in a dynamic urban setting. The findings from this experiment will inform future decisions regarding the adoption and scaling of Chef within our organization.</w:t>
      </w:r>
    </w:p>
    <w:bookmarkEnd w:id="31"/>
    <w:p>
      <w:pPr>
        <w:pStyle w:val="BodyText"/>
      </w:pPr>
      <w:r>
        <w:t xml:space="preserve">For questions or clarifications regarding this Experiment Protocol, please contact the Project Manager at project.manager@example.com.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Japan Tokyo</dc:title>
  <dc:creator/>
  <dc:language>en</dc:language>
  <cp:keywords/>
  <dcterms:created xsi:type="dcterms:W3CDTF">2026-10-10T00:34:12Z</dcterms:created>
  <dcterms:modified xsi:type="dcterms:W3CDTF">2026-10-10T00:34:12Z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