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Chef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X14136e8a322575240463c6ee006ecd1962b7b22"/>
    <w:p>
      <w:pPr>
        <w:pStyle w:val="Heading1"/>
      </w:pPr>
      <w:r>
        <w:t xml:space="preserve">Experiment Protocol: Chef Infrastructure Automation in Turkey Istanbul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EXP-CHEF-IST-2023-001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Turkey Istanbul (Primary Data Center: Levent)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Chef Configuration Management System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systematic procedure for deploying, configuring, and testing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 automation platform within a localized environment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primary objective is to evaluate the performance, latency, and reliability of Chef Server and Chef Workstation interactions when hosted within the geographical and network constraints of Istanbul.</w:t>
      </w:r>
    </w:p>
    <w:p>
      <w:pPr>
        <w:pStyle w:val="BodyText"/>
      </w:pPr>
      <w:r>
        <w:t xml:space="preserve">Given Istanbul's unique position as a bridge between Europe and Asia, network routing can be complex. This experiment aims to verify that Chef can effectively manage configuration drift and automate infrastructure provisioning for a distributed team operating across the Bosphorus strait, ensuring compliance with local data residency regulations.</w:t>
      </w:r>
    </w:p>
    <w:bookmarkEnd w:id="20"/>
    <w:bookmarkStart w:id="22" w:name="scope-and-environment"/>
    <w:p>
      <w:pPr>
        <w:pStyle w:val="Heading2"/>
      </w:pPr>
      <w:r>
        <w:t xml:space="preserve">2. Scope and Environment</w:t>
      </w:r>
    </w:p>
    <w:p>
      <w:pPr>
        <w:pStyle w:val="FirstParagraph"/>
      </w:pPr>
      <w:r>
        <w:t xml:space="preserve">The scope of this experiment is limited to the deployment of a Chef Server, a Chef Workstation, and three Chef Client nodes. The environment is strictly confined to the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region to minimize external latency variables.</w:t>
      </w:r>
    </w:p>
    <w:bookmarkStart w:id="21" w:name="hardware-and-software-specifications"/>
    <w:p>
      <w:pPr>
        <w:pStyle w:val="Heading3"/>
      </w:pPr>
      <w:r>
        <w:t xml:space="preserve">2.1 Hardware and Software Specifications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Ubuntu 22.04 LTS, 4 vCPU, 16GB RAM, 100GB SSD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Istanbul, Levent (EU-West routing)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Workstation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macOS Ventura / Ubuntu 22.04 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Istanbul, Kadıköy (ASIA routing)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Client Nodes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Ubuntu 22.04 LTS, 2 vCPU, 4GB 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Istanbul, Esenler (Local ISP)</w:t>
            </w:r>
          </w:p>
        </w:tc>
      </w:tr>
    </w:tbl>
    <w:bookmarkEnd w:id="21"/>
    <w:bookmarkEnd w:id="22"/>
    <w:bookmarkStart w:id="23" w:name="prerequisites"/>
    <w:p>
      <w:pPr>
        <w:pStyle w:val="Heading2"/>
      </w:pPr>
      <w:r>
        <w:t xml:space="preserve">3. Prerequisites</w:t>
      </w:r>
    </w:p>
    <w:p>
      <w:pPr>
        <w:pStyle w:val="FirstParagraph"/>
      </w:pPr>
      <w:r>
        <w:t xml:space="preserve">Before initiating the experiment, the following conditions must be met:</w:t>
      </w:r>
    </w:p>
    <w:p>
      <w:pPr>
        <w:numPr>
          <w:ilvl w:val="0"/>
          <w:numId w:val="1001"/>
        </w:numPr>
        <w:pStyle w:val="Compact"/>
      </w:pPr>
      <w:r>
        <w:t xml:space="preserve">All servers must be provisioned within the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Network connectivity between the Chef Server and all nodes must be verified via SSH (Port 22) and HTTPS (Port 443).</w:t>
      </w:r>
    </w:p>
    <w:p>
      <w:pPr>
        <w:numPr>
          <w:ilvl w:val="0"/>
          <w:numId w:val="1001"/>
        </w:numPr>
        <w:pStyle w:val="Compact"/>
      </w:pPr>
      <w:r>
        <w:t xml:space="preserve">Administrative access (sudo privileges) must be granted on all nodes.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software packages (Chef Infra Server, Chef Workstation) must be downloaded from the official repository.</w:t>
      </w:r>
    </w:p>
    <w:bookmarkEnd w:id="23"/>
    <w:bookmarkStart w:id="28" w:name="experimental-procedure"/>
    <w:p>
      <w:pPr>
        <w:pStyle w:val="Heading2"/>
      </w:pPr>
      <w:r>
        <w:t xml:space="preserve">4. Experimental Procedure</w:t>
      </w:r>
    </w:p>
    <w:bookmarkStart w:id="24" w:name="phase-1-chef-server-deployment"/>
    <w:p>
      <w:pPr>
        <w:pStyle w:val="Heading3"/>
      </w:pPr>
      <w:r>
        <w:t xml:space="preserve">4.1 Phase 1: Chef Server Deployment</w:t>
      </w:r>
    </w:p>
    <w:p>
      <w:pPr>
        <w:pStyle w:val="FirstParagraph"/>
      </w:pPr>
      <w:r>
        <w:t xml:space="preserve">The first step involves installing the Chef Server on the designated instance in Levent, Istanbul. This central repository will store all cookbooks, data bags, and node attributes.</w:t>
      </w:r>
    </w:p>
    <w:p>
      <w:pPr>
        <w:numPr>
          <w:ilvl w:val="0"/>
          <w:numId w:val="1002"/>
        </w:numPr>
        <w:pStyle w:val="Compact"/>
      </w:pPr>
      <w:r>
        <w:t xml:space="preserve">Connect to the server via SSH.</w:t>
      </w:r>
    </w:p>
    <w:p>
      <w:pPr>
        <w:numPr>
          <w:ilvl w:val="0"/>
          <w:numId w:val="1002"/>
        </w:numPr>
        <w:pStyle w:val="Compact"/>
      </w:pPr>
      <w:r>
        <w:t xml:space="preserve">Run the installation script:</w:t>
      </w:r>
      <w:r>
        <w:t xml:space="preserve"> </w:t>
      </w:r>
      <w:r>
        <w:rPr>
          <w:rStyle w:val="VerbatimChar"/>
        </w:rPr>
        <w:t xml:space="preserve">sudo chef-server-ctl install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Reconfigure the server:</w:t>
      </w:r>
      <w:r>
        <w:t xml:space="preserve"> </w:t>
      </w:r>
      <w:r>
        <w:rPr>
          <w:rStyle w:val="VerbatimChar"/>
        </w:rPr>
        <w:t xml:space="preserve">sudo chef-server-ctl reconfigure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Create the initial administrator user:</w:t>
      </w:r>
      <w:r>
        <w:t xml:space="preserve"> </w:t>
      </w:r>
      <w:r>
        <w:rPr>
          <w:rStyle w:val="VerbatimChar"/>
        </w:rPr>
        <w:t xml:space="preserve">sudo chef-server-ctl user-create admin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Generate the organization:</w:t>
      </w:r>
      <w:r>
        <w:t xml:space="preserve"> </w:t>
      </w:r>
      <w:r>
        <w:rPr>
          <w:rStyle w:val="VerbatimChar"/>
        </w:rPr>
        <w:t xml:space="preserve">sudo chef-server-ctl org-create istanbul-lab</w:t>
      </w:r>
      <w:r>
        <w:t xml:space="preserve">.</w:t>
      </w:r>
    </w:p>
    <w:bookmarkEnd w:id="24"/>
    <w:bookmarkStart w:id="25" w:name="phase-2-chef-workstation-configuration"/>
    <w:p>
      <w:pPr>
        <w:pStyle w:val="Heading3"/>
      </w:pPr>
      <w:r>
        <w:t xml:space="preserve">4.2 Phase 2: Chef Workstation Configuration</w:t>
      </w:r>
    </w:p>
    <w:p>
      <w:pPr>
        <w:pStyle w:val="FirstParagraph"/>
      </w:pPr>
      <w:r>
        <w:t xml:space="preserve">The Chef Workstation will be set up in Kadıköy to simulate a development environment separated by the Bosphorus strait from the server.</w:t>
      </w:r>
    </w:p>
    <w:p>
      <w:pPr>
        <w:numPr>
          <w:ilvl w:val="0"/>
          <w:numId w:val="1003"/>
        </w:numPr>
        <w:pStyle w:val="Compact"/>
      </w:pPr>
      <w:r>
        <w:t xml:space="preserve">Install Chef Workstation using the official installer.</w:t>
      </w:r>
    </w:p>
    <w:p>
      <w:pPr>
        <w:numPr>
          <w:ilvl w:val="0"/>
          <w:numId w:val="1003"/>
        </w:numPr>
        <w:pStyle w:val="Compact"/>
      </w:pPr>
      <w:r>
        <w:t xml:space="preserve">Configure the</w:t>
      </w:r>
      <w:r>
        <w:t xml:space="preserve"> </w:t>
      </w:r>
      <w:r>
        <w:rPr>
          <w:rStyle w:val="VerbatimChar"/>
        </w:rPr>
        <w:t xml:space="preserve">.chef/knife.rb</w:t>
      </w:r>
      <w:r>
        <w:t xml:space="preserve"> </w:t>
      </w:r>
      <w:r>
        <w:t xml:space="preserve">file to point to the Istanbul-based Chef Server URL.</w:t>
      </w:r>
    </w:p>
    <w:p>
      <w:pPr>
        <w:numPr>
          <w:ilvl w:val="0"/>
          <w:numId w:val="1003"/>
        </w:numPr>
        <w:pStyle w:val="Compact"/>
      </w:pPr>
      <w:r>
        <w:t xml:space="preserve">Transfer the admin.pem and client.pem keys securely from the Chef Server to the Workstation.</w:t>
      </w:r>
    </w:p>
    <w:p>
      <w:pPr>
        <w:numPr>
          <w:ilvl w:val="0"/>
          <w:numId w:val="1003"/>
        </w:numPr>
        <w:pStyle w:val="Compact"/>
      </w:pPr>
      <w:r>
        <w:t xml:space="preserve">Verify connectivity by running:</w:t>
      </w:r>
      <w:r>
        <w:t xml:space="preserve"> </w:t>
      </w:r>
      <w:r>
        <w:rPr>
          <w:rStyle w:val="VerbatimChar"/>
        </w:rPr>
        <w:t xml:space="preserve">knife client list</w:t>
      </w:r>
      <w:r>
        <w:t xml:space="preserve">.</w:t>
      </w:r>
    </w:p>
    <w:bookmarkEnd w:id="25"/>
    <w:bookmarkStart w:id="26" w:name="phase-3-cookbook-development-and-upload"/>
    <w:p>
      <w:pPr>
        <w:pStyle w:val="Heading3"/>
      </w:pPr>
      <w:r>
        <w:t xml:space="preserve">4.3 Phase 3: Cookbook Development and Upload</w:t>
      </w:r>
    </w:p>
    <w:p>
      <w:pPr>
        <w:pStyle w:val="FirstParagraph"/>
      </w:pPr>
      <w:r>
        <w:t xml:space="preserve">We will create a simple cookbook named</w:t>
      </w:r>
      <w:r>
        <w:t xml:space="preserve"> </w:t>
      </w:r>
      <w:r>
        <w:rPr>
          <w:rStyle w:val="VerbatimChar"/>
        </w:rPr>
        <w:t xml:space="preserve">istanbul_web_server</w:t>
      </w:r>
      <w:r>
        <w:t xml:space="preserve"> </w:t>
      </w:r>
      <w:r>
        <w:t xml:space="preserve">to test the automation capabilities of</w:t>
      </w:r>
      <w:r>
        <w:t xml:space="preserve"> </w:t>
      </w:r>
      <w:r>
        <w:rPr>
          <w:bCs/>
          <w:b/>
        </w:rPr>
        <w:t xml:space="preserve">Chef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Generate the cookbook:</w:t>
      </w:r>
      <w:r>
        <w:t xml:space="preserve"> </w:t>
      </w:r>
      <w:r>
        <w:rPr>
          <w:rStyle w:val="VerbatimChar"/>
        </w:rPr>
        <w:t xml:space="preserve">chef generate cookbook istanbul_web_server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Define a recipe to install Nginx and configure a welcome page displaying "Chef Experiment in Turkey Istanbul".</w:t>
      </w:r>
    </w:p>
    <w:p>
      <w:pPr>
        <w:numPr>
          <w:ilvl w:val="0"/>
          <w:numId w:val="1004"/>
        </w:numPr>
        <w:pStyle w:val="Compact"/>
      </w:pPr>
      <w:r>
        <w:t xml:space="preserve">Upload the cookbook to the server:</w:t>
      </w:r>
      <w:r>
        <w:t xml:space="preserve"> </w:t>
      </w:r>
      <w:r>
        <w:rPr>
          <w:rStyle w:val="VerbatimChar"/>
        </w:rPr>
        <w:t xml:space="preserve">knife cookbook upload istanbul_web_server</w:t>
      </w:r>
      <w:r>
        <w:t xml:space="preserve">.</w:t>
      </w:r>
    </w:p>
    <w:bookmarkEnd w:id="26"/>
    <w:bookmarkStart w:id="27" w:name="phase-4-node-bootstrapping"/>
    <w:p>
      <w:pPr>
        <w:pStyle w:val="Heading3"/>
      </w:pPr>
      <w:r>
        <w:t xml:space="preserve">4.4 Phase 4: Node Bootstrapping</w:t>
      </w:r>
    </w:p>
    <w:p>
      <w:pPr>
        <w:pStyle w:val="FirstParagraph"/>
      </w:pPr>
      <w:r>
        <w:t xml:space="preserve">The final phase involves bootstrapping the client nodes located in Esenler. This tests the ability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to manage remote infrastructure across different districts of Istanbul.</w:t>
      </w:r>
    </w:p>
    <w:p>
      <w:pPr>
        <w:numPr>
          <w:ilvl w:val="0"/>
          <w:numId w:val="1005"/>
        </w:numPr>
        <w:pStyle w:val="Compact"/>
      </w:pPr>
      <w:r>
        <w:t xml:space="preserve">Run the bootstrap command from the Workstation:</w:t>
      </w:r>
      <w:r>
        <w:t xml:space="preserve"> </w:t>
      </w:r>
      <w:r>
        <w:rPr>
          <w:rStyle w:val="VerbatimChar"/>
        </w:rPr>
        <w:t xml:space="preserve">knife bootstrap &lt;node_ip&gt; --node-name node1 --run-list "recipe[istanbul_web_server::default]"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Repeat for all three nodes.</w:t>
      </w:r>
    </w:p>
    <w:p>
      <w:pPr>
        <w:numPr>
          <w:ilvl w:val="0"/>
          <w:numId w:val="1005"/>
        </w:numPr>
        <w:pStyle w:val="Compact"/>
      </w:pPr>
      <w:r>
        <w:t xml:space="preserve">Monitor the logs to ensure the Nginx service is started and configured correctly.</w:t>
      </w:r>
    </w:p>
    <w:bookmarkEnd w:id="27"/>
    <w:bookmarkEnd w:id="28"/>
    <w:bookmarkStart w:id="29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During the execution of this Experiment Protocol, the following metrics will be recorded to assess the efficiency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environment: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Latency:</w:t>
      </w:r>
      <w:r>
        <w:t xml:space="preserve"> </w:t>
      </w:r>
      <w:r>
        <w:t xml:space="preserve">Time taken for the Chef Client to communicate with the Chef Server (in milliseconds).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Convergence Time:</w:t>
      </w:r>
      <w:r>
        <w:t xml:space="preserve"> </w:t>
      </w:r>
      <w:r>
        <w:t xml:space="preserve">Duration required for each node to apply the configuration changes.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Error Rate:</w:t>
      </w:r>
      <w:r>
        <w:t xml:space="preserve"> </w:t>
      </w:r>
      <w:r>
        <w:t xml:space="preserve">Number of failed runs or connection timeouts.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Usage:</w:t>
      </w:r>
      <w:r>
        <w:t xml:space="preserve"> </w:t>
      </w:r>
      <w:r>
        <w:t xml:space="preserve">CPU and memory utilization on the Chef Server during peak operations.</w:t>
      </w:r>
    </w:p>
    <w:bookmarkEnd w:id="29"/>
    <w:bookmarkStart w:id="30" w:name="risk-assessment-and-mitigation"/>
    <w:p>
      <w:pPr>
        <w:pStyle w:val="Heading2"/>
      </w:pPr>
      <w:r>
        <w:t xml:space="preserve">6. Risk Assessment and Mitigation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a robust tool, specific risks exist in this geographical context: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Network Instability:</w:t>
      </w:r>
      <w:r>
        <w:t xml:space="preserve"> </w:t>
      </w:r>
      <w:r>
        <w:t xml:space="preserve">Istanbul's traffic congestion can sometimes impact data center connectivity. Mitigation: Implement retry logic in Chef Client configurations.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Sovereignty:</w:t>
      </w:r>
      <w:r>
        <w:t xml:space="preserve"> </w:t>
      </w:r>
      <w:r>
        <w:t xml:space="preserve">Ensure all data remains within Turkey Istanbul to comply with local laws. Mitigation: Disable any external reporting features in Chef.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testing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 automation within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By following these steps, we aim to demonstrate that Chef can effectively manage complex IT environments in this region, providing high availability and consistent configuration management despite geographical challenges.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Chef Infrastructure Deployment in Turkey Istanbul</dc:title>
  <dc:creator/>
  <dc:language>en</dc:language>
  <cp:keywords/>
  <dcterms:created xsi:type="dcterms:W3CDTF">2026-10-10T03:57:09Z</dcterms:created>
  <dcterms:modified xsi:type="dcterms:W3CDTF">2026-10-10T03:57:09Z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