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20" w:name="experiment-protocol"/>
    <w:p>
      <w:pPr>
        <w:pStyle w:val="Heading1"/>
      </w:pPr>
      <w:r>
        <w:t xml:space="preserve">Experiment Protocol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Chemical Engineer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Spain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bookmarkEnd w:id="20"/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This Experiment Protocol is designed to guide a Chemical Engineer in conducting a controlled experiment in Spain Valencia. The protocol ensures compliance with local regulations, safety standards, and best practices in chemical engineering. The experiment aims to evaluate the efficiency of a new catalytic process for the production of biofuels from agricultural waste, a topic of significant interest in the region due to its agricultural economy.</w:t>
      </w:r>
    </w:p>
    <w:p>
      <w:pPr>
        <w:pStyle w:val="BodyText"/>
      </w:pPr>
      <w:r>
        <w:t xml:space="preserve">2. Objectives</w:t>
      </w:r>
    </w:p>
    <w:p>
      <w:pPr>
        <w:numPr>
          <w:ilvl w:val="0"/>
          <w:numId w:val="1001"/>
        </w:numPr>
        <w:pStyle w:val="Compact"/>
      </w:pPr>
      <w:r>
        <w:t xml:space="preserve">To assess the catalytic activity of a novel catalyst in converting agricultural waste into biofuels.</w:t>
      </w:r>
    </w:p>
    <w:p>
      <w:pPr>
        <w:numPr>
          <w:ilvl w:val="0"/>
          <w:numId w:val="1001"/>
        </w:numPr>
        <w:pStyle w:val="Compact"/>
      </w:pPr>
      <w:r>
        <w:t xml:space="preserve">To optimize reaction conditions (temperature, pressure, and catalyst concentration) for maximum yield.</w:t>
      </w:r>
    </w:p>
    <w:p>
      <w:pPr>
        <w:numPr>
          <w:ilvl w:val="0"/>
          <w:numId w:val="1001"/>
        </w:numPr>
        <w:pStyle w:val="Compact"/>
      </w:pPr>
      <w:r>
        <w:t xml:space="preserve">To ensure all procedures adhere to the safety and environmental regulations of Spain Valencia.</w:t>
      </w:r>
    </w:p>
    <w:p>
      <w:pPr>
        <w:pStyle w:val="FirstParagraph"/>
      </w:pPr>
      <w:r>
        <w:t xml:space="preserve">3. Materials and Equipment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Catalyst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Novel catalyst (specific composition to be provided)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 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Agricultural Waste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Dried and ground citrus peels (sourced locally in Valencia)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kg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Reactor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Stainless steel batch reactor with temperature and pressure control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Safety Gear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Gloves, goggles, lab coat, and respirator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 needed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Gas Chromatograph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For analyzing the composition of the biofuel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</w:tr>
    </w:tbl>
    <w:p>
      <w:pPr>
        <w:pStyle w:val="BodyText"/>
      </w:pPr>
      <w:r>
        <w:t xml:space="preserve">4. Procedure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Preparation:</w:t>
      </w:r>
    </w:p>
    <w:p>
      <w:pPr>
        <w:numPr>
          <w:ilvl w:val="1"/>
          <w:numId w:val="1003"/>
        </w:numPr>
        <w:pStyle w:val="Compact"/>
      </w:pPr>
      <w:r>
        <w:t xml:space="preserve">Ensure the laboratory in Spain Valencia is equipped with proper ventilation and safety systems.</w:t>
      </w:r>
    </w:p>
    <w:p>
      <w:pPr>
        <w:numPr>
          <w:ilvl w:val="1"/>
          <w:numId w:val="1003"/>
        </w:numPr>
        <w:pStyle w:val="Compact"/>
      </w:pPr>
      <w:r>
        <w:t xml:space="preserve">Calibrate all instruments, including the reactor and gas chromatograph.</w:t>
      </w:r>
    </w:p>
    <w:p>
      <w:pPr>
        <w:numPr>
          <w:ilvl w:val="1"/>
          <w:numId w:val="1003"/>
        </w:numPr>
        <w:pStyle w:val="Compact"/>
      </w:pPr>
      <w:r>
        <w:t xml:space="preserve">Prepare the agricultural waste by drying and grinding it to a uniform particle size.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Reaction Setup:</w:t>
      </w:r>
    </w:p>
    <w:p>
      <w:pPr>
        <w:numPr>
          <w:ilvl w:val="1"/>
          <w:numId w:val="1004"/>
        </w:numPr>
        <w:pStyle w:val="Compact"/>
      </w:pPr>
      <w:r>
        <w:t xml:space="preserve">Load the reactor with a measured amount of agricultural waste and the catalyst.</w:t>
      </w:r>
    </w:p>
    <w:p>
      <w:pPr>
        <w:numPr>
          <w:ilvl w:val="1"/>
          <w:numId w:val="1004"/>
        </w:numPr>
        <w:pStyle w:val="Compact"/>
      </w:pPr>
      <w:r>
        <w:t xml:space="preserve">Seal the reactor and set the initial temperature and pressure according to the experimental design.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Reaction Execution:</w:t>
      </w:r>
    </w:p>
    <w:p>
      <w:pPr>
        <w:numPr>
          <w:ilvl w:val="1"/>
          <w:numId w:val="1005"/>
        </w:numPr>
        <w:pStyle w:val="Compact"/>
      </w:pPr>
      <w:r>
        <w:t xml:space="preserve">Initiate the reaction and monitor temperature, pressure, and reaction time.</w:t>
      </w:r>
    </w:p>
    <w:p>
      <w:pPr>
        <w:numPr>
          <w:ilvl w:val="1"/>
          <w:numId w:val="1005"/>
        </w:numPr>
        <w:pStyle w:val="Compact"/>
      </w:pPr>
      <w:r>
        <w:t xml:space="preserve">Record data at regular intervals (e.g., every 15 minutes).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Post-Reaction Analysis:</w:t>
      </w:r>
    </w:p>
    <w:p>
      <w:pPr>
        <w:numPr>
          <w:ilvl w:val="1"/>
          <w:numId w:val="1006"/>
        </w:numPr>
        <w:pStyle w:val="Compact"/>
      </w:pPr>
      <w:r>
        <w:t xml:space="preserve">Allow the reactor to cool to room temperature.</w:t>
      </w:r>
    </w:p>
    <w:p>
      <w:pPr>
        <w:numPr>
          <w:ilvl w:val="1"/>
          <w:numId w:val="1006"/>
        </w:numPr>
        <w:pStyle w:val="Compact"/>
      </w:pPr>
      <w:r>
        <w:t xml:space="preserve">Collect the biofuel product and analyze its composition using the gas chromatograph.</w:t>
      </w:r>
    </w:p>
    <w:p>
      <w:pPr>
        <w:numPr>
          <w:ilvl w:val="1"/>
          <w:numId w:val="1006"/>
        </w:numPr>
        <w:pStyle w:val="Compact"/>
      </w:pPr>
      <w:r>
        <w:t xml:space="preserve">Calculate the yield and efficiency of the catalytic process.</w:t>
      </w:r>
    </w:p>
    <w:p>
      <w:pPr>
        <w:pStyle w:val="FirstParagraph"/>
      </w:pPr>
      <w:r>
        <w:t xml:space="preserve">5. Safety Considerations</w:t>
      </w:r>
    </w:p>
    <w:p>
      <w:pPr>
        <w:pStyle w:val="BodyText"/>
      </w:pPr>
      <w:r>
        <w:t xml:space="preserve">Given the location in Spain Valencia, the following safety measures must be strictly followed:</w:t>
      </w:r>
    </w:p>
    <w:p>
      <w:pPr>
        <w:numPr>
          <w:ilvl w:val="0"/>
          <w:numId w:val="1007"/>
        </w:numPr>
        <w:pStyle w:val="Compact"/>
      </w:pPr>
      <w:r>
        <w:t xml:space="preserve">Comply with the Spanish Royal Decree 1630/1992 on the protection of workers against risks related to chemical agents.</w:t>
      </w:r>
    </w:p>
    <w:p>
      <w:pPr>
        <w:numPr>
          <w:ilvl w:val="0"/>
          <w:numId w:val="1007"/>
        </w:numPr>
        <w:pStyle w:val="Compact"/>
      </w:pPr>
      <w:r>
        <w:t xml:space="preserve">Ensure proper labeling and storage of all chemicals in accordance with local regulations.</w:t>
      </w:r>
    </w:p>
    <w:p>
      <w:pPr>
        <w:numPr>
          <w:ilvl w:val="0"/>
          <w:numId w:val="1007"/>
        </w:numPr>
        <w:pStyle w:val="Compact"/>
      </w:pPr>
      <w:r>
        <w:t xml:space="preserve">Use personal protective equipment (PPE) at all times during the experiment.</w:t>
      </w:r>
    </w:p>
    <w:p>
      <w:pPr>
        <w:numPr>
          <w:ilvl w:val="0"/>
          <w:numId w:val="1007"/>
        </w:numPr>
        <w:pStyle w:val="Compact"/>
      </w:pPr>
      <w:r>
        <w:t xml:space="preserve">Have an emergency response plan in place, including access to safety showers and eyewash stations.</w:t>
      </w:r>
    </w:p>
    <w:p>
      <w:pPr>
        <w:pStyle w:val="FirstParagraph"/>
      </w:pPr>
      <w:r>
        <w:t xml:space="preserve">6. Environmental Considerations</w:t>
      </w:r>
    </w:p>
    <w:p>
      <w:pPr>
        <w:pStyle w:val="BodyText"/>
      </w:pPr>
      <w:r>
        <w:t xml:space="preserve">The experiment must minimize environmental impact, particularly in the ecologically sensitive region of Spain Valencia:</w:t>
      </w:r>
    </w:p>
    <w:p>
      <w:pPr>
        <w:numPr>
          <w:ilvl w:val="0"/>
          <w:numId w:val="1008"/>
        </w:numPr>
        <w:pStyle w:val="Compact"/>
      </w:pPr>
      <w:r>
        <w:t xml:space="preserve">Dispose of all chemical waste according to the guidelines set by the Valencian Community's environmental agency.</w:t>
      </w:r>
    </w:p>
    <w:p>
      <w:pPr>
        <w:numPr>
          <w:ilvl w:val="0"/>
          <w:numId w:val="1008"/>
        </w:numPr>
        <w:pStyle w:val="Compact"/>
      </w:pPr>
      <w:r>
        <w:t xml:space="preserve">Recycle or repurpose any unused materials where possible.</w:t>
      </w:r>
    </w:p>
    <w:p>
      <w:pPr>
        <w:numPr>
          <w:ilvl w:val="0"/>
          <w:numId w:val="1008"/>
        </w:numPr>
        <w:pStyle w:val="Compact"/>
      </w:pPr>
      <w:r>
        <w:t xml:space="preserve">Monitor emissions and ensure they meet the standards set by the European Union and local authorities.</w:t>
      </w:r>
    </w:p>
    <w:p>
      <w:pPr>
        <w:pStyle w:val="FirstParagraph"/>
      </w:pPr>
      <w:r>
        <w:t xml:space="preserve">7. Data Analysis and Reporting</w:t>
      </w:r>
    </w:p>
    <w:p>
      <w:pPr>
        <w:pStyle w:val="BodyText"/>
      </w:pPr>
      <w:r>
        <w:t xml:space="preserve">After completing the experiment, the Chemical Engineer must:</w:t>
      </w:r>
    </w:p>
    <w:p>
      <w:pPr>
        <w:numPr>
          <w:ilvl w:val="0"/>
          <w:numId w:val="1009"/>
        </w:numPr>
        <w:pStyle w:val="Compact"/>
      </w:pPr>
      <w:r>
        <w:t xml:space="preserve">Analyze the data to determine the optimal reaction conditions.</w:t>
      </w:r>
    </w:p>
    <w:p>
      <w:pPr>
        <w:numPr>
          <w:ilvl w:val="0"/>
          <w:numId w:val="1009"/>
        </w:numPr>
        <w:pStyle w:val="Compact"/>
      </w:pPr>
      <w:r>
        <w:t xml:space="preserve">Prepare a detailed report including methodology, results, and conclusions.</w:t>
      </w:r>
    </w:p>
    <w:p>
      <w:pPr>
        <w:numPr>
          <w:ilvl w:val="0"/>
          <w:numId w:val="1009"/>
        </w:numPr>
        <w:pStyle w:val="Compact"/>
      </w:pPr>
      <w:r>
        <w:t xml:space="preserve">Submit the report to the relevant stakeholders in Spain Valencia for review and potential implementation.</w:t>
      </w:r>
    </w:p>
    <w:p>
      <w:pPr>
        <w:pStyle w:val="FirstParagraph"/>
      </w:pPr>
      <w:r>
        <w:t xml:space="preserve">8. Conclusion</w:t>
      </w:r>
    </w:p>
    <w:p>
      <w:pPr>
        <w:pStyle w:val="BodyText"/>
      </w:pPr>
      <w:r>
        <w:t xml:space="preserve">This Experiment Protocol provides a comprehensive framework for a Chemical Engineer to conduct a safe, efficient, and compliant experiment in Spain Valencia. By following these guidelines, the engineer can contribute to the advancement of sustainable biofuel production while adhering to local and international standards.</w:t>
      </w:r>
    </w:p>
    <w:p>
      <w:pPr>
        <w:pStyle w:val="BodyText"/>
      </w:pPr>
      <w:r>
        <w:t xml:space="preserve">Document prepared for internal use only. Unauthorized distribution is prohibited.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Chemical Engineer - Spain Valencia</dc:title>
  <dc:creator/>
  <dc:language>en</dc:language>
  <cp:keywords/>
  <dcterms:created xsi:type="dcterms:W3CDTF">2026-10-10T01:52:56Z</dcterms:created>
  <dcterms:modified xsi:type="dcterms:W3CDTF">2026-10-10T01:52:56Z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