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Computer</w:t>
      </w:r>
      <w:r>
        <w:t xml:space="preserve"> </w:t>
      </w:r>
      <w:r>
        <w:t xml:space="preserve">Engineer</w:t>
      </w:r>
      <w:r>
        <w:t xml:space="preserve"> </w:t>
      </w:r>
      <w:r>
        <w:t xml:space="preserve">Assessment</w:t>
      </w:r>
      <w:r>
        <w:t xml:space="preserve"> </w:t>
      </w:r>
      <w:r>
        <w:t xml:space="preserve">in</w:t>
      </w:r>
      <w:r>
        <w:t xml:space="preserve"> </w:t>
      </w:r>
      <w:r>
        <w:t xml:space="preserve">Afghanistan</w:t>
      </w:r>
      <w:r>
        <w:t xml:space="preserve"> </w:t>
      </w:r>
      <w:r>
        <w:t xml:space="preserve">Kabul</w:t>
      </w:r>
    </w:p>
    <w:bookmarkStart w:id="31" w:name="X6bfb301dc108d932ce70e1530a836e1b65d7270"/>
    <w:p>
      <w:pPr>
        <w:pStyle w:val="Heading1"/>
      </w:pPr>
      <w:r>
        <w:t xml:space="preserve">Experiment Protocol: Computer Engineer Competency Assessment</w:t>
      </w:r>
    </w:p>
    <w:p>
      <w:pPr>
        <w:pStyle w:val="FirstParagraph"/>
      </w:pPr>
      <w:r>
        <w:rPr>
          <w:bCs/>
          <w:b/>
        </w:rPr>
        <w:t xml:space="preserve">Location:</w:t>
      </w:r>
      <w:r>
        <w:t xml:space="preserve"> </w:t>
      </w:r>
      <w:r>
        <w:t xml:space="preserve">Kabul, Afghanistan</w:t>
      </w:r>
    </w:p>
    <w:p>
      <w:pPr>
        <w:pStyle w:val="BodyText"/>
      </w:pPr>
      <w:r>
        <w:rPr>
          <w:bCs/>
          <w:b/>
        </w:rPr>
        <w:t xml:space="preserve">Target Role:</w:t>
      </w:r>
      <w:r>
        <w:t xml:space="preserve"> </w:t>
      </w:r>
      <w:r>
        <w:t xml:space="preserve">Computer Engineer</w:t>
      </w:r>
    </w:p>
    <w:p>
      <w:pPr>
        <w:pStyle w:val="BodyText"/>
      </w:pPr>
      <w:r>
        <w:rPr>
          <w:bCs/>
          <w:b/>
        </w:rPr>
        <w:t xml:space="preserve">Document Type:</w:t>
      </w:r>
      <w:r>
        <w:t xml:space="preserve"> </w:t>
      </w:r>
      <w:r>
        <w:t xml:space="preserve">Technical Experiment Protocol</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2023</w:t>
      </w:r>
    </w:p>
    <w:bookmarkStart w:id="20" w:name="introduction-and-context"/>
    <w:p>
      <w:pPr>
        <w:pStyle w:val="Heading2"/>
      </w:pPr>
      <w:r>
        <w:t xml:space="preserve">1. Introduction and Context</w:t>
      </w:r>
    </w:p>
    <w:p>
      <w:pPr>
        <w:pStyle w:val="FirstParagraph"/>
      </w:pPr>
      <w:r>
        <w:t xml:space="preserve">This Experiment Protocol outlines the standardized procedure for evaluating the technical proficiency, problem-solving capabilities, and practical skills of a Computer Engineer candidate within the specific operational context of Kabul, Afghanistan. The rapid digitization of infrastructure in Afghanistan, coupled with unique environmental challenges such as intermittent power supply and variable internet connectivity, necessitates a rigorous assessment framework. This protocol ensures that the selected Computer Engineer possesses not only theoretical knowledge but also the practical resilience required to maintain and develop robust IT systems in Kabul.</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assess the candidate's ability to design, implement, and troubleshoot computer hardware and software systems under constrained conditions typical of Kabul.</w:t>
      </w:r>
    </w:p>
    <w:p>
      <w:pPr>
        <w:numPr>
          <w:ilvl w:val="0"/>
          <w:numId w:val="1001"/>
        </w:numPr>
        <w:pStyle w:val="Compact"/>
      </w:pPr>
      <w:r>
        <w:t xml:space="preserve">To evaluate the candidate's proficiency in network configuration, cybersecurity, and data management.</w:t>
      </w:r>
    </w:p>
    <w:p>
      <w:pPr>
        <w:numPr>
          <w:ilvl w:val="0"/>
          <w:numId w:val="1001"/>
        </w:numPr>
        <w:pStyle w:val="Compact"/>
      </w:pPr>
      <w:r>
        <w:t xml:space="preserve">To determine the candidate's capacity to adapt to local infrastructure limitations, including power fluctuations and bandwidth restrictions.</w:t>
      </w:r>
    </w:p>
    <w:p>
      <w:pPr>
        <w:numPr>
          <w:ilvl w:val="0"/>
          <w:numId w:val="1001"/>
        </w:numPr>
        <w:pStyle w:val="Compact"/>
      </w:pPr>
      <w:r>
        <w:t xml:space="preserve">To verify the candidate's ethical standards and adherence to international technical best practices within the Afghan context.</w:t>
      </w:r>
    </w:p>
    <w:bookmarkEnd w:id="21"/>
    <w:bookmarkStart w:id="22" w:name="experimental-environment-setup"/>
    <w:p>
      <w:pPr>
        <w:pStyle w:val="Heading2"/>
      </w:pPr>
      <w:r>
        <w:t xml:space="preserve">3. Experimental Environment Setup</w:t>
      </w:r>
    </w:p>
    <w:p>
      <w:pPr>
        <w:pStyle w:val="FirstParagraph"/>
      </w:pPr>
      <w:r>
        <w:t xml:space="preserve">The experiment will be conducted in a controlled laboratory environment located in Kabul, designed to simulate real-world operational scenarios. The setup includes:</w:t>
      </w:r>
    </w:p>
    <w:p>
      <w:pPr>
        <w:numPr>
          <w:ilvl w:val="0"/>
          <w:numId w:val="1002"/>
        </w:numPr>
        <w:pStyle w:val="Compact"/>
      </w:pPr>
      <w:r>
        <w:rPr>
          <w:bCs/>
          <w:b/>
        </w:rPr>
        <w:t xml:space="preserve">Hardware:</w:t>
      </w:r>
      <w:r>
        <w:t xml:space="preserve"> </w:t>
      </w:r>
      <w:r>
        <w:t xml:space="preserve">A mix of legacy and modern computing equipment to test compatibility and maintenance skills.</w:t>
      </w:r>
    </w:p>
    <w:p>
      <w:pPr>
        <w:numPr>
          <w:ilvl w:val="0"/>
          <w:numId w:val="1002"/>
        </w:numPr>
        <w:pStyle w:val="Compact"/>
      </w:pPr>
      <w:r>
        <w:rPr>
          <w:bCs/>
          <w:b/>
        </w:rPr>
        <w:t xml:space="preserve">Network:</w:t>
      </w:r>
      <w:r>
        <w:t xml:space="preserve"> </w:t>
      </w:r>
      <w:r>
        <w:t xml:space="preserve">A simulated local area network (LAN) with intentional bottlenecks and latency issues to mimic Kabul's internet infrastructure.</w:t>
      </w:r>
    </w:p>
    <w:p>
      <w:pPr>
        <w:numPr>
          <w:ilvl w:val="0"/>
          <w:numId w:val="1002"/>
        </w:numPr>
        <w:pStyle w:val="Compact"/>
      </w:pPr>
      <w:r>
        <w:rPr>
          <w:bCs/>
          <w:b/>
        </w:rPr>
        <w:t xml:space="preserve">Power:</w:t>
      </w:r>
      <w:r>
        <w:t xml:space="preserve"> </w:t>
      </w:r>
      <w:r>
        <w:t xml:space="preserve">An uninterruptible power supply (UPS) system that will be subjected to controlled power outages to test the candidate's response to electrical instability.</w:t>
      </w:r>
    </w:p>
    <w:p>
      <w:pPr>
        <w:numPr>
          <w:ilvl w:val="0"/>
          <w:numId w:val="1002"/>
        </w:numPr>
        <w:pStyle w:val="Compact"/>
      </w:pPr>
      <w:r>
        <w:rPr>
          <w:bCs/>
          <w:b/>
        </w:rPr>
        <w:t xml:space="preserve">Software:</w:t>
      </w:r>
      <w:r>
        <w:t xml:space="preserve"> </w:t>
      </w:r>
      <w:r>
        <w:t xml:space="preserve">Standard operating systems, development environments, and cybersecurity tools commonly used in Afghan enterprises.</w:t>
      </w:r>
    </w:p>
    <w:bookmarkEnd w:id="22"/>
    <w:bookmarkStart w:id="27" w:name="methodology"/>
    <w:p>
      <w:pPr>
        <w:pStyle w:val="Heading2"/>
      </w:pPr>
      <w:r>
        <w:t xml:space="preserve">4. Methodology</w:t>
      </w:r>
    </w:p>
    <w:p>
      <w:pPr>
        <w:pStyle w:val="FirstParagraph"/>
      </w:pPr>
      <w:r>
        <w:t xml:space="preserve">The experiment is divided into four distinct phases, each targeting specific competencies required of a Computer Engineer in Afghanistan.</w:t>
      </w:r>
    </w:p>
    <w:bookmarkStart w:id="23" w:name="Xaa71d567ccffa2598036ba5bab8c926dbdfcd14"/>
    <w:p>
      <w:pPr>
        <w:pStyle w:val="Heading3"/>
      </w:pPr>
      <w:r>
        <w:t xml:space="preserve">4.1 Phase 1: Hardware Diagnostics and Maintenance</w:t>
      </w:r>
    </w:p>
    <w:p>
      <w:pPr>
        <w:pStyle w:val="FirstParagraph"/>
      </w:pPr>
      <w:r>
        <w:t xml:space="preserve">The candidate will be presented with a malfunctioning workstation. They must diagnose the issue, which may involve hardware failures, driver conflicts, or power supply issues. The candidate is expected to repair or replace components using available resources, demonstrating resourcefulness in a supply-constrained environment.</w:t>
      </w:r>
    </w:p>
    <w:bookmarkEnd w:id="23"/>
    <w:bookmarkStart w:id="24" w:name="X0119962a3237544c8d9ac3e05d42e61923e3295"/>
    <w:p>
      <w:pPr>
        <w:pStyle w:val="Heading3"/>
      </w:pPr>
      <w:r>
        <w:t xml:space="preserve">4.2 Phase 2: Network Configuration and Optimization</w:t>
      </w:r>
    </w:p>
    <w:p>
      <w:pPr>
        <w:pStyle w:val="FirstParagraph"/>
      </w:pPr>
      <w:r>
        <w:t xml:space="preserve">The candidate will configure a small office network, ensuring secure connectivity and optimal performance. They must implement measures to mitigate common threats and optimize bandwidth usage, reflecting the need for efficient data transmission in Kabul's challenging network landscape.</w:t>
      </w:r>
    </w:p>
    <w:bookmarkEnd w:id="24"/>
    <w:bookmarkStart w:id="25" w:name="X34c8df767987cd823159342211eac1b7f4ae045"/>
    <w:p>
      <w:pPr>
        <w:pStyle w:val="Heading3"/>
      </w:pPr>
      <w:r>
        <w:t xml:space="preserve">4.3 Phase 3: Software Development and Integration</w:t>
      </w:r>
    </w:p>
    <w:p>
      <w:pPr>
        <w:pStyle w:val="FirstParagraph"/>
      </w:pPr>
      <w:r>
        <w:t xml:space="preserve">The candidate will develop a simple application or script to automate a routine task. This phase assesses coding proficiency, algorithmic thinking, and the ability to integrate solutions with existing systems. The candidate must ensure the software is robust and user-friendly for local staff.</w:t>
      </w:r>
    </w:p>
    <w:bookmarkEnd w:id="25"/>
    <w:bookmarkStart w:id="26" w:name="phase-4-crisis-management-and-resilience"/>
    <w:p>
      <w:pPr>
        <w:pStyle w:val="Heading3"/>
      </w:pPr>
      <w:r>
        <w:t xml:space="preserve">4.4 Phase 4: Crisis Management and Resilience</w:t>
      </w:r>
    </w:p>
    <w:p>
      <w:pPr>
        <w:pStyle w:val="FirstParagraph"/>
      </w:pPr>
      <w:r>
        <w:t xml:space="preserve">A simulated crisis scenario will be introduced, such as a sudden power outage or a cyberattack. The candidate must respond swiftly to minimize downtime and data loss, demonstrating their ability to maintain operational continuity under pressure.</w:t>
      </w:r>
    </w:p>
    <w:bookmarkEnd w:id="26"/>
    <w:bookmarkEnd w:id="27"/>
    <w:bookmarkStart w:id="28" w:name="evaluation-criteria"/>
    <w:p>
      <w:pPr>
        <w:pStyle w:val="Heading2"/>
      </w:pPr>
      <w:r>
        <w:t xml:space="preserve">5. Evaluation Criteria</w:t>
      </w:r>
    </w:p>
    <w:p>
      <w:pPr>
        <w:pStyle w:val="FirstParagraph"/>
      </w:pPr>
      <w:r>
        <w:t xml:space="preserve">The performance of the Computer Engineer candidate will be evaluated based on the following criteria:</w:t>
      </w:r>
    </w:p>
    <w:p>
      <w:pPr>
        <w:numPr>
          <w:ilvl w:val="0"/>
          <w:numId w:val="1003"/>
        </w:numPr>
        <w:pStyle w:val="Compact"/>
      </w:pPr>
      <w:r>
        <w:rPr>
          <w:bCs/>
          <w:b/>
        </w:rPr>
        <w:t xml:space="preserve">Technical Accuracy:</w:t>
      </w:r>
      <w:r>
        <w:t xml:space="preserve"> </w:t>
      </w:r>
      <w:r>
        <w:t xml:space="preserve">Correctness of diagnoses, configurations, and code.</w:t>
      </w:r>
    </w:p>
    <w:p>
      <w:pPr>
        <w:numPr>
          <w:ilvl w:val="0"/>
          <w:numId w:val="1003"/>
        </w:numPr>
        <w:pStyle w:val="Compact"/>
      </w:pPr>
      <w:r>
        <w:rPr>
          <w:bCs/>
          <w:b/>
        </w:rPr>
        <w:t xml:space="preserve">Efficiency:</w:t>
      </w:r>
      <w:r>
        <w:t xml:space="preserve"> </w:t>
      </w:r>
      <w:r>
        <w:t xml:space="preserve">Speed and resourcefulness in completing tasks.</w:t>
      </w:r>
    </w:p>
    <w:p>
      <w:pPr>
        <w:numPr>
          <w:ilvl w:val="0"/>
          <w:numId w:val="1003"/>
        </w:numPr>
        <w:pStyle w:val="Compact"/>
      </w:pPr>
      <w:r>
        <w:rPr>
          <w:bCs/>
          <w:b/>
        </w:rPr>
        <w:t xml:space="preserve">Adaptability:</w:t>
      </w:r>
      <w:r>
        <w:t xml:space="preserve"> </w:t>
      </w:r>
      <w:r>
        <w:t xml:space="preserve">Ability to work within the constraints of Kabul's infrastructure.</w:t>
      </w:r>
    </w:p>
    <w:p>
      <w:pPr>
        <w:numPr>
          <w:ilvl w:val="0"/>
          <w:numId w:val="1003"/>
        </w:numPr>
        <w:pStyle w:val="Compact"/>
      </w:pPr>
      <w:r>
        <w:rPr>
          <w:bCs/>
          <w:b/>
        </w:rPr>
        <w:t xml:space="preserve">Problem-Solving:</w:t>
      </w:r>
      <w:r>
        <w:t xml:space="preserve"> </w:t>
      </w:r>
      <w:r>
        <w:t xml:space="preserve">Logical approach to troubleshooting and innovation.</w:t>
      </w:r>
    </w:p>
    <w:p>
      <w:pPr>
        <w:numPr>
          <w:ilvl w:val="0"/>
          <w:numId w:val="1003"/>
        </w:numPr>
        <w:pStyle w:val="Compact"/>
      </w:pPr>
      <w:r>
        <w:rPr>
          <w:bCs/>
          <w:b/>
        </w:rPr>
        <w:t xml:space="preserve">Communication:</w:t>
      </w:r>
      <w:r>
        <w:t xml:space="preserve"> </w:t>
      </w:r>
      <w:r>
        <w:t xml:space="preserve">Clarity in explaining technical issues and solutions to non-technical stakeholders.</w:t>
      </w:r>
    </w:p>
    <w:bookmarkEnd w:id="28"/>
    <w:bookmarkStart w:id="29" w:name="safety-and-ethical-considerations"/>
    <w:p>
      <w:pPr>
        <w:pStyle w:val="Heading2"/>
      </w:pPr>
      <w:r>
        <w:t xml:space="preserve">6. Safety and Ethical Considerations</w:t>
      </w:r>
    </w:p>
    <w:p>
      <w:pPr>
        <w:pStyle w:val="FirstParagraph"/>
      </w:pPr>
      <w:r>
        <w:t xml:space="preserve">All participants must adhere to safety protocols, including proper handling of electrical equipment and data privacy standards. The experiment respects the cultural and legal norms of Afghanistan, ensuring that all activities are conducted ethically and professionally.</w:t>
      </w:r>
    </w:p>
    <w:bookmarkEnd w:id="29"/>
    <w:bookmarkStart w:id="30" w:name="conclusion"/>
    <w:p>
      <w:pPr>
        <w:pStyle w:val="Heading2"/>
      </w:pPr>
      <w:r>
        <w:t xml:space="preserve">7. Conclusion</w:t>
      </w:r>
    </w:p>
    <w:p>
      <w:pPr>
        <w:pStyle w:val="FirstParagraph"/>
      </w:pPr>
      <w:r>
        <w:t xml:space="preserve">This Experiment Protocol provides a comprehensive framework for assessing the capabilities of a Computer Engineer in Kabul, Afghanistan. By focusing on practical skills, adaptability, and resilience, it ensures that the selected candidate is well-equipped to contribute to the technological advancement and stability of the region. The insights gained from this experiment will inform future hiring and training practices, fostering a skilled workforce capable of meeting the evolving demands of Afghanistan's digital landscape.</w:t>
      </w:r>
    </w:p>
    <w:bookmarkEnd w:id="30"/>
    <w:p>
      <w:pPr>
        <w:pStyle w:val="BodyText"/>
      </w:pPr>
      <w:r>
        <w:t xml:space="preserve">Note: This document is intended for internal use and should be reviewed periodically to reflect changes in technology and local conditions.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Computer Engineer Assessment in Afghanistan Kabul</dc:title>
  <dc:creator/>
  <dc:language>en</dc:language>
  <cp:keywords/>
  <dcterms:created xsi:type="dcterms:W3CDTF">2026-10-10T00:28:00Z</dcterms:created>
  <dcterms:modified xsi:type="dcterms:W3CDTF">2026-10-10T00:28:00Z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