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Systems</w:t>
      </w:r>
      <w:r>
        <w:t xml:space="preserve"> </w:t>
      </w:r>
      <w:r>
        <w:t xml:space="preserve">Validation</w:t>
      </w:r>
    </w:p>
    <w:bookmarkStart w:id="20" w:name="X88f20c5bba45c36efe7bddb065a77607c7a6b8c"/>
    <w:p>
      <w:pPr>
        <w:pStyle w:val="Heading1"/>
      </w:pPr>
      <w:r>
        <w:t xml:space="preserve">Experiment Protocol: Computer Engineering Systems Validation</w:t>
      </w:r>
    </w:p>
    <w:p>
      <w:pPr>
        <w:pStyle w:val="FirstParagraph"/>
      </w:pPr>
      <w:r>
        <w:rPr>
          <w:bCs/>
          <w:b/>
        </w:rPr>
        <w:t xml:space="preserve">Location:</w:t>
      </w:r>
      <w:r>
        <w:t xml:space="preserve"> </w:t>
      </w:r>
      <w:r>
        <w:t xml:space="preserve">Australia Sydney</w:t>
      </w:r>
    </w:p>
    <w:p>
      <w:pPr>
        <w:pStyle w:val="BodyText"/>
      </w:pPr>
      <w:r>
        <w:rPr>
          <w:bCs/>
          <w:b/>
        </w:rPr>
        <w:t xml:space="preserve">Prepared by:</w:t>
      </w:r>
      <w:r>
        <w:t xml:space="preserve"> </w:t>
      </w:r>
      <w:r>
        <w:t xml:space="preserve">Computer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experiment protocol for evaluating the performance and reliability of computer engineering systems in the context of Australia Sydney. The protocol is designed to be followed by a Computer Engineer tasked with ensuring that the systems meet the required standards for efficiency, security, and scalability. The unique environmental and regulatory conditions in Australia Sydney necessitate specific considerations, which are addressed in this protocol.</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performance of computer engineering systems under varying workloads.</w:t>
      </w:r>
    </w:p>
    <w:p>
      <w:pPr>
        <w:numPr>
          <w:ilvl w:val="0"/>
          <w:numId w:val="1001"/>
        </w:numPr>
        <w:pStyle w:val="Compact"/>
      </w:pPr>
      <w:r>
        <w:t xml:space="preserve">To evaluate the security measures implemented in the systems against potential threats.</w:t>
      </w:r>
    </w:p>
    <w:p>
      <w:pPr>
        <w:numPr>
          <w:ilvl w:val="0"/>
          <w:numId w:val="1001"/>
        </w:numPr>
        <w:pStyle w:val="Compact"/>
      </w:pPr>
      <w:r>
        <w:t xml:space="preserve">To determine the scalability of the systems in response to increasing demands.</w:t>
      </w:r>
    </w:p>
    <w:p>
      <w:pPr>
        <w:numPr>
          <w:ilvl w:val="0"/>
          <w:numId w:val="1001"/>
        </w:numPr>
        <w:pStyle w:val="Compact"/>
      </w:pPr>
      <w:r>
        <w:t xml:space="preserve">To ensure compliance with local regulations and standards in Australia Sydney.</w:t>
      </w:r>
    </w:p>
    <w:bookmarkEnd w:id="22"/>
    <w:bookmarkStart w:id="23" w:name="scope"/>
    <w:p>
      <w:pPr>
        <w:pStyle w:val="Heading2"/>
      </w:pPr>
      <w:r>
        <w:t xml:space="preserve">3. Scope</w:t>
      </w:r>
    </w:p>
    <w:p>
      <w:pPr>
        <w:pStyle w:val="FirstParagraph"/>
      </w:pPr>
      <w:r>
        <w:t xml:space="preserve">This experiment protocol applies to all computer engineering systems deployed in Australia Sydney. It encompasses hardware, software, and network components, as well as the integration of these elements into a cohesive system. The Computer Engineer responsible for conducting the experiment must ensure that all aspects of the system are thoroughly tested and documented.</w:t>
      </w:r>
    </w:p>
    <w:bookmarkEnd w:id="23"/>
    <w:bookmarkStart w:id="28" w:name="methodology"/>
    <w:p>
      <w:pPr>
        <w:pStyle w:val="Heading2"/>
      </w:pPr>
      <w:r>
        <w:t xml:space="preserve">4. Methodology</w:t>
      </w:r>
    </w:p>
    <w:bookmarkStart w:id="24" w:name="system-setup"/>
    <w:p>
      <w:pPr>
        <w:pStyle w:val="Heading3"/>
      </w:pPr>
      <w:r>
        <w:t xml:space="preserve">4.1. System Setup</w:t>
      </w:r>
    </w:p>
    <w:p>
      <w:pPr>
        <w:pStyle w:val="FirstParagraph"/>
      </w:pPr>
      <w:r>
        <w:t xml:space="preserve">The Computer Engineer must configure the computer engineering systems according to the specifications provided. This includes installing the necessary hardware, software, and network components. The setup should be performed in a controlled environment that mimics the conditions in Australia Sydney, including temperature, humidity, and power supply variations.</w:t>
      </w:r>
    </w:p>
    <w:bookmarkEnd w:id="24"/>
    <w:bookmarkStart w:id="25" w:name="performance-testing"/>
    <w:p>
      <w:pPr>
        <w:pStyle w:val="Heading3"/>
      </w:pPr>
      <w:r>
        <w:t xml:space="preserve">4.2. Performance Testing</w:t>
      </w:r>
    </w:p>
    <w:p>
      <w:pPr>
        <w:pStyle w:val="FirstParagraph"/>
      </w:pPr>
      <w:r>
        <w:t xml:space="preserve">Performance testing will involve subjecting the systems to various workloads to measure their response times, throughput, and resource utilization. The Computer Engineer should use standardized tools and metrics to ensure consistency and accuracy in the results. Special attention should be given to the impact of local network conditions in Australia Sydney on system performance.</w:t>
      </w:r>
    </w:p>
    <w:bookmarkEnd w:id="25"/>
    <w:bookmarkStart w:id="26" w:name="security-testing"/>
    <w:p>
      <w:pPr>
        <w:pStyle w:val="Heading3"/>
      </w:pPr>
      <w:r>
        <w:t xml:space="preserve">4.3. Security Testing</w:t>
      </w:r>
    </w:p>
    <w:p>
      <w:pPr>
        <w:pStyle w:val="FirstParagraph"/>
      </w:pPr>
      <w:r>
        <w:t xml:space="preserve">Security testing will focus on identifying vulnerabilities in the systems and evaluating the effectiveness of the implemented security measures. The Computer Engineer should conduct penetration testing, vulnerability scanning, and code reviews to ensure that the systems are protected against potential threats. Compliance with Australian cybersecurity standards is essential.</w:t>
      </w:r>
    </w:p>
    <w:bookmarkEnd w:id="26"/>
    <w:bookmarkStart w:id="27" w:name="scalability-testing"/>
    <w:p>
      <w:pPr>
        <w:pStyle w:val="Heading3"/>
      </w:pPr>
      <w:r>
        <w:t xml:space="preserve">4.4. Scalability Testing</w:t>
      </w:r>
    </w:p>
    <w:p>
      <w:pPr>
        <w:pStyle w:val="FirstParagraph"/>
      </w:pPr>
      <w:r>
        <w:t xml:space="preserve">Scalability testing will involve gradually increasing the load on the systems to determine their capacity to handle growing demands. The Computer Engineer should monitor the systems' performance and resource usage during this process to identify any bottlenecks or limitations. The results will inform decisions about system upgrades or optimizations.</w:t>
      </w:r>
    </w:p>
    <w:bookmarkEnd w:id="27"/>
    <w:bookmarkEnd w:id="28"/>
    <w:bookmarkStart w:id="29" w:name="data-collection-and-analysis"/>
    <w:p>
      <w:pPr>
        <w:pStyle w:val="Heading2"/>
      </w:pPr>
      <w:r>
        <w:t xml:space="preserve">5. Data Collection and Analysis</w:t>
      </w:r>
    </w:p>
    <w:p>
      <w:pPr>
        <w:pStyle w:val="FirstParagraph"/>
      </w:pPr>
      <w:r>
        <w:t xml:space="preserve">The Computer Engineer must collect data systematically throughout the experiment. This includes performance metrics, security logs, and scalability indicators. The data should be analyzed using appropriate statistical methods to draw meaningful conclusions. Any anomalies or unexpected results should be investigated further to ensure the integrity of the findings.</w:t>
      </w:r>
    </w:p>
    <w:bookmarkEnd w:id="29"/>
    <w:bookmarkStart w:id="30" w:name="reporting"/>
    <w:p>
      <w:pPr>
        <w:pStyle w:val="Heading2"/>
      </w:pPr>
      <w:r>
        <w:t xml:space="preserve">6. Reporting</w:t>
      </w:r>
    </w:p>
    <w:p>
      <w:pPr>
        <w:pStyle w:val="FirstParagraph"/>
      </w:pPr>
      <w:r>
        <w:t xml:space="preserve">A comprehensive report must be prepared by the Computer Engineer upon completion of the experiment. The report should include the following sections:</w:t>
      </w:r>
    </w:p>
    <w:p>
      <w:pPr>
        <w:numPr>
          <w:ilvl w:val="0"/>
          <w:numId w:val="1002"/>
        </w:numPr>
        <w:pStyle w:val="Compact"/>
      </w:pPr>
      <w:r>
        <w:t xml:space="preserve">Executive Summary</w:t>
      </w:r>
    </w:p>
    <w:p>
      <w:pPr>
        <w:numPr>
          <w:ilvl w:val="0"/>
          <w:numId w:val="1002"/>
        </w:numPr>
        <w:pStyle w:val="Compact"/>
      </w:pPr>
      <w:r>
        <w:t xml:space="preserve">Methodology</w:t>
      </w:r>
    </w:p>
    <w:p>
      <w:pPr>
        <w:numPr>
          <w:ilvl w:val="0"/>
          <w:numId w:val="1002"/>
        </w:numPr>
        <w:pStyle w:val="Compact"/>
      </w:pPr>
      <w:r>
        <w:t xml:space="preserve">Results</w:t>
      </w:r>
    </w:p>
    <w:p>
      <w:pPr>
        <w:numPr>
          <w:ilvl w:val="0"/>
          <w:numId w:val="1002"/>
        </w:numPr>
        <w:pStyle w:val="Compact"/>
      </w:pPr>
      <w:r>
        <w:t xml:space="preserve">Discussion</w:t>
      </w:r>
    </w:p>
    <w:p>
      <w:pPr>
        <w:numPr>
          <w:ilvl w:val="0"/>
          <w:numId w:val="1002"/>
        </w:numPr>
        <w:pStyle w:val="Compact"/>
      </w:pPr>
      <w:r>
        <w:t xml:space="preserve">Recommendations</w:t>
      </w:r>
    </w:p>
    <w:p>
      <w:pPr>
        <w:pStyle w:val="FirstParagraph"/>
      </w:pPr>
      <w:r>
        <w:t xml:space="preserve">The report should be clear, concise, and well-organized, with all findings supported by data. It should also address any specific requirements or concerns related to the deployment of computer engineering systems in Australia Sydney.</w:t>
      </w:r>
    </w:p>
    <w:bookmarkEnd w:id="30"/>
    <w:bookmarkStart w:id="31" w:name="compliance-and-standards"/>
    <w:p>
      <w:pPr>
        <w:pStyle w:val="Heading2"/>
      </w:pPr>
      <w:r>
        <w:t xml:space="preserve">7. Compliance and Standards</w:t>
      </w:r>
    </w:p>
    <w:p>
      <w:pPr>
        <w:pStyle w:val="FirstParagraph"/>
      </w:pPr>
      <w:r>
        <w:t xml:space="preserve">All experiments conducted under this protocol must comply with relevant Australian standards and regulations. The Computer Engineer should be familiar with these requirements and ensure that the systems meet or exceed them. This includes standards related to data privacy, cybersecurity, and environmental sustainability.</w:t>
      </w:r>
    </w:p>
    <w:bookmarkEnd w:id="31"/>
    <w:bookmarkStart w:id="32" w:name="conclusion"/>
    <w:p>
      <w:pPr>
        <w:pStyle w:val="Heading2"/>
      </w:pPr>
      <w:r>
        <w:t xml:space="preserve">8. Conclusion</w:t>
      </w:r>
    </w:p>
    <w:p>
      <w:pPr>
        <w:pStyle w:val="FirstParagraph"/>
      </w:pPr>
      <w:r>
        <w:t xml:space="preserve">This experiment protocol provides a structured approach for evaluating computer engineering systems in Australia Sydney. By following this protocol, the Computer Engineer can ensure that the systems are reliable, secure, and scalable, meeting the needs of users and stakeholders in the region. Continuous improvement and adaptation to changing conditions are essential for maintaining the effectiveness of these systems over time.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Systems Validation</dc:title>
  <dc:creator/>
  <dc:language>en</dc:language>
  <cp:keywords/>
  <dcterms:created xsi:type="dcterms:W3CDTF">2026-10-10T01:43:52Z</dcterms:created>
  <dcterms:modified xsi:type="dcterms:W3CDTF">2026-10-10T01:43:52Z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