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Computer Engineer Performance in Urban Smart City Infrastructure in France Marseille</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w:t>
      </w:r>
    </w:p>
    <w:p>
      <w:pPr>
        <w:pStyle w:val="BodyText"/>
      </w:pPr>
      <w:r>
        <w:rPr>
          <w:bCs/>
          <w:b/>
        </w:rPr>
        <w:t xml:space="preserve">Organization:</w:t>
      </w:r>
      <w:r>
        <w:t xml:space="preserve"> </w:t>
      </w:r>
      <w:r>
        <w:t xml:space="preserve">[Organization Name]</w:t>
      </w:r>
    </w:p>
    <w:bookmarkEnd w:id="20"/>
    <w:p>
      <w:pPr>
        <w:pStyle w:val="BodyText"/>
      </w:pPr>
      <w:r>
        <w:t xml:space="preserve">1. Introduction</w:t>
      </w:r>
    </w:p>
    <w:p>
      <w:pPr>
        <w:pStyle w:val="BodyText"/>
      </w:pPr>
      <w:r>
        <w:t xml:space="preserve">This Experiment Protocol outlines the methodology for assessing the performance and adaptability of a Computer Engineer within the context of urban smart city infrastructure in France Marseille. The study aims to evaluate how effectively a Computer Engineer can integrate advanced computing solutions into existing municipal systems, focusing on areas such as traffic management, energy efficiency, and public safety.</w:t>
      </w:r>
    </w:p>
    <w:p>
      <w:pPr>
        <w:pStyle w:val="BodyText"/>
      </w:pPr>
      <w:r>
        <w:t xml:space="preserve">France Marseille, as a major Mediterranean port city, presents unique challenges and opportunities for implementing smart city technologies. The diverse urban landscape, combined with its historical significance and modern development needs, makes it an ideal location for this experiment.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proficiency of a Computer Engineer in deploying IoT-based solutions in France Marseille.</w:t>
      </w:r>
    </w:p>
    <w:p>
      <w:pPr>
        <w:numPr>
          <w:ilvl w:val="0"/>
          <w:numId w:val="1001"/>
        </w:numPr>
        <w:pStyle w:val="Compact"/>
      </w:pPr>
      <w:r>
        <w:t xml:space="preserve">To evaluate the engineer's ability to collaborate with local stakeholders, including municipal authorities and community representatives.</w:t>
      </w:r>
    </w:p>
    <w:p>
      <w:pPr>
        <w:numPr>
          <w:ilvl w:val="0"/>
          <w:numId w:val="1001"/>
        </w:numPr>
        <w:pStyle w:val="Compact"/>
      </w:pPr>
      <w:r>
        <w:t xml:space="preserve">To measure the impact of implemented solutions on urban efficiency metrics, such as traffic flow, energy consumption, and emergency response times.</w:t>
      </w:r>
    </w:p>
    <w:p>
      <w:pPr>
        <w:numPr>
          <w:ilvl w:val="0"/>
          <w:numId w:val="1001"/>
        </w:numPr>
        <w:pStyle w:val="Compact"/>
      </w:pPr>
      <w:r>
        <w:t xml:space="preserve">To identify potential barriers and facilitators for smart city technology adoption in France Marseille.</w:t>
      </w:r>
    </w:p>
    <w:p>
      <w:pPr>
        <w:pStyle w:val="FirstParagraph"/>
      </w:pPr>
      <w:r>
        <w:t xml:space="preserve">3. Methodology</w:t>
      </w:r>
    </w:p>
    <w:p>
      <w:pPr>
        <w:pStyle w:val="BodyText"/>
      </w:pPr>
      <w:r>
        <w:t xml:space="preserve">The experiment will be conducted over a period of six months, divided into three phases: preparation, implementation, and evaluation.</w:t>
      </w:r>
    </w:p>
    <w:bookmarkStart w:id="21" w:name="preparation-phase"/>
    <w:p>
      <w:pPr>
        <w:pStyle w:val="Heading3"/>
      </w:pPr>
      <w:r>
        <w:t xml:space="preserve">3.1 Preparation Phase</w:t>
      </w:r>
    </w:p>
    <w:p>
      <w:pPr>
        <w:pStyle w:val="FirstParagraph"/>
      </w:pPr>
      <w:r>
        <w:t xml:space="preserve">During this phase, the Computer Engineer will conduct a comprehensive needs assessment in collaboration with local authorities in France Marseille. This will involve:</w:t>
      </w:r>
    </w:p>
    <w:p>
      <w:pPr>
        <w:numPr>
          <w:ilvl w:val="0"/>
          <w:numId w:val="1002"/>
        </w:numPr>
        <w:pStyle w:val="Compact"/>
      </w:pPr>
      <w:r>
        <w:t xml:space="preserve">Identifying key areas for improvement in urban infrastructure.</w:t>
      </w:r>
    </w:p>
    <w:p>
      <w:pPr>
        <w:numPr>
          <w:ilvl w:val="0"/>
          <w:numId w:val="1002"/>
        </w:numPr>
        <w:pStyle w:val="Compact"/>
      </w:pPr>
      <w:r>
        <w:t xml:space="preserve">Reviewing existing systems and data sources.</w:t>
      </w:r>
    </w:p>
    <w:p>
      <w:pPr>
        <w:numPr>
          <w:ilvl w:val="0"/>
          <w:numId w:val="1002"/>
        </w:numPr>
        <w:pStyle w:val="Compact"/>
      </w:pPr>
      <w:r>
        <w:t xml:space="preserve">Engaging with stakeholders to gather requirements and expectations.</w:t>
      </w:r>
    </w:p>
    <w:bookmarkEnd w:id="21"/>
    <w:bookmarkStart w:id="22" w:name="implementation-phase"/>
    <w:p>
      <w:pPr>
        <w:pStyle w:val="Heading3"/>
      </w:pPr>
      <w:r>
        <w:t xml:space="preserve">3.2 Implementation Phase</w:t>
      </w:r>
    </w:p>
    <w:p>
      <w:pPr>
        <w:pStyle w:val="FirstParagraph"/>
      </w:pPr>
      <w:r>
        <w:t xml:space="preserve">The Computer Engineer will design and deploy pilot projects in selected areas of France Marseille. These projects may include:</w:t>
      </w:r>
    </w:p>
    <w:p>
      <w:pPr>
        <w:numPr>
          <w:ilvl w:val="0"/>
          <w:numId w:val="1003"/>
        </w:numPr>
        <w:pStyle w:val="Compact"/>
      </w:pPr>
      <w:r>
        <w:t xml:space="preserve">Smart traffic management systems using real-time data analytics.</w:t>
      </w:r>
    </w:p>
    <w:p>
      <w:pPr>
        <w:numPr>
          <w:ilvl w:val="0"/>
          <w:numId w:val="1003"/>
        </w:numPr>
        <w:pStyle w:val="Compact"/>
      </w:pPr>
      <w:r>
        <w:t xml:space="preserve">Energy-efficient lighting solutions powered by IoT sensors.</w:t>
      </w:r>
    </w:p>
    <w:p>
      <w:pPr>
        <w:numPr>
          <w:ilvl w:val="0"/>
          <w:numId w:val="1003"/>
        </w:numPr>
        <w:pStyle w:val="Compact"/>
      </w:pPr>
      <w:r>
        <w:t xml:space="preserve">Enhanced public safety measures through integrated surveillance and communication networks.</w:t>
      </w:r>
    </w:p>
    <w:bookmarkEnd w:id="22"/>
    <w:bookmarkStart w:id="23" w:name="evaluation-phase"/>
    <w:p>
      <w:pPr>
        <w:pStyle w:val="Heading3"/>
      </w:pPr>
      <w:r>
        <w:t xml:space="preserve">3.3 Evaluation Phase</w:t>
      </w:r>
    </w:p>
    <w:p>
      <w:pPr>
        <w:pStyle w:val="FirstParagraph"/>
      </w:pPr>
      <w:r>
        <w:t xml:space="preserve">The final phase will involve a thorough evaluation of the implemented solutions. Key performance indicators (KPIs) will be used to measure success, including:</w:t>
      </w:r>
    </w:p>
    <w:p>
      <w:pPr>
        <w:numPr>
          <w:ilvl w:val="0"/>
          <w:numId w:val="1004"/>
        </w:numPr>
        <w:pStyle w:val="Compact"/>
      </w:pPr>
      <w:r>
        <w:t xml:space="preserve">Reduction in traffic congestion and travel times.</w:t>
      </w:r>
    </w:p>
    <w:p>
      <w:pPr>
        <w:numPr>
          <w:ilvl w:val="0"/>
          <w:numId w:val="1004"/>
        </w:numPr>
        <w:pStyle w:val="Compact"/>
      </w:pPr>
      <w:r>
        <w:t xml:space="preserve">Decrease in energy consumption and carbon emissions.</w:t>
      </w:r>
    </w:p>
    <w:p>
      <w:pPr>
        <w:numPr>
          <w:ilvl w:val="0"/>
          <w:numId w:val="1004"/>
        </w:numPr>
        <w:pStyle w:val="Compact"/>
      </w:pPr>
      <w:r>
        <w:t xml:space="preserve">Improvement in emergency response times and public safety outcomes.</w:t>
      </w:r>
    </w:p>
    <w:bookmarkEnd w:id="23"/>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implement, and maintain smart city solutions; collaborate with stakeholders; provide technical expertise.</w:t>
            </w:r>
          </w:p>
        </w:tc>
      </w:tr>
      <w:tr>
        <w:tc>
          <w:tcPr/>
          <w:p>
            <w:pPr>
              <w:pStyle w:val="Compact"/>
              <w:jc w:val="left"/>
            </w:pPr>
            <w:r>
              <w:t xml:space="preserve">Municipal Authorities</w:t>
            </w:r>
          </w:p>
        </w:tc>
        <w:tc>
          <w:tcPr/>
          <w:p>
            <w:pPr>
              <w:pStyle w:val="Compact"/>
              <w:jc w:val="left"/>
            </w:pPr>
            <w:r>
              <w:t xml:space="preserve">Provide access to infrastructure and data; facilitate stakeholder engagement; support regulatory compliance.</w:t>
            </w:r>
          </w:p>
        </w:tc>
      </w:tr>
      <w:tr>
        <w:tc>
          <w:tcPr/>
          <w:p>
            <w:pPr>
              <w:pStyle w:val="Compact"/>
              <w:jc w:val="left"/>
            </w:pPr>
            <w:r>
              <w:t xml:space="preserve">Community Representatives</w:t>
            </w:r>
          </w:p>
        </w:tc>
        <w:tc>
          <w:tcPr/>
          <w:p>
            <w:pPr>
              <w:pStyle w:val="Compact"/>
              <w:jc w:val="left"/>
            </w:pPr>
            <w:r>
              <w:t xml:space="preserve">Offer insights into local needs and concerns; participate in feedback sessions; promote community acceptance.</w:t>
            </w:r>
          </w:p>
        </w:tc>
      </w:tr>
      <w:tr>
        <w:tc>
          <w:tcPr/>
          <w:p>
            <w:pPr>
              <w:pStyle w:val="Compact"/>
              <w:jc w:val="left"/>
            </w:pPr>
            <w:r>
              <w:t xml:space="preserve">Research Team</w:t>
            </w:r>
          </w:p>
        </w:tc>
        <w:tc>
          <w:tcPr/>
          <w:p>
            <w:pPr>
              <w:pStyle w:val="Compact"/>
              <w:jc w:val="left"/>
            </w:pPr>
            <w:r>
              <w:t xml:space="preserve">Monitor progress; collect and analyze data; ensure adherence to the experiment protocol.</w:t>
            </w:r>
          </w:p>
        </w:tc>
      </w:tr>
    </w:tbl>
    <w:p>
      <w:pPr>
        <w:pStyle w:val="BodyText"/>
      </w:pPr>
      <w:r>
        <w:t xml:space="preserve">5. Ethical Considerations</w:t>
      </w:r>
    </w:p>
    <w:p>
      <w:pPr>
        <w:pStyle w:val="BodyText"/>
      </w:pPr>
      <w:r>
        <w:t xml:space="preserve">This experiment will adhere to strict ethical guidelines to protect the privacy and rights of all participants. Data collection and usage will comply with relevant regulations, including the General Data Protection Regulation (GDPR). Informed consent will be obtained from all stakeholders, and measures will be taken to ensure transparency and accountability throughout the process.</w:t>
      </w:r>
    </w:p>
    <w:p>
      <w:pPr>
        <w:pStyle w:val="BodyText"/>
      </w:pPr>
      <w:r>
        <w:t xml:space="preserve">6. Expected Outcomes</w:t>
      </w:r>
    </w:p>
    <w:p>
      <w:pPr>
        <w:pStyle w:val="BodyText"/>
      </w:pPr>
      <w:r>
        <w:t xml:space="preserve">The expected outcomes of this experiment include:</w:t>
      </w:r>
    </w:p>
    <w:p>
      <w:pPr>
        <w:numPr>
          <w:ilvl w:val="0"/>
          <w:numId w:val="1005"/>
        </w:numPr>
        <w:pStyle w:val="Compact"/>
      </w:pPr>
      <w:r>
        <w:t xml:space="preserve">Enhanced understanding of the role of a Computer Engineer in smart city development.</w:t>
      </w:r>
    </w:p>
    <w:p>
      <w:pPr>
        <w:numPr>
          <w:ilvl w:val="0"/>
          <w:numId w:val="1005"/>
        </w:numPr>
        <w:pStyle w:val="Compact"/>
      </w:pPr>
      <w:r>
        <w:t xml:space="preserve">Practical insights into the challenges and opportunities of implementing smart technologies in France Marseille.</w:t>
      </w:r>
    </w:p>
    <w:p>
      <w:pPr>
        <w:numPr>
          <w:ilvl w:val="0"/>
          <w:numId w:val="1005"/>
        </w:numPr>
        <w:pStyle w:val="Compact"/>
      </w:pPr>
      <w:r>
        <w:t xml:space="preserve">Measurable improvements in urban efficiency and quality of life for residents.</w:t>
      </w:r>
    </w:p>
    <w:p>
      <w:pPr>
        <w:numPr>
          <w:ilvl w:val="0"/>
          <w:numId w:val="1005"/>
        </w:numPr>
        <w:pStyle w:val="Compact"/>
      </w:pPr>
      <w:r>
        <w:t xml:space="preserve">A framework for scaling successful solutions to other cities in France and beyond.</w:t>
      </w:r>
    </w:p>
    <w:p>
      <w:pPr>
        <w:pStyle w:val="FirstParagraph"/>
      </w:pPr>
      <w:r>
        <w:t xml:space="preserve">7. Conclusion</w:t>
      </w:r>
    </w:p>
    <w:p>
      <w:pPr>
        <w:pStyle w:val="BodyText"/>
      </w:pPr>
      <w:r>
        <w:t xml:space="preserve">This Experiment Protocol provides a structured approach to evaluating the contributions of a Computer Engineer to smart city initiatives in France Marseille. By focusing on real-world applications and stakeholder collaboration, the study aims to generate valuable insights that can inform future urban development efforts.</w:t>
      </w:r>
    </w:p>
    <w:p>
      <w:pPr>
        <w:pStyle w:val="BodyText"/>
      </w:pPr>
      <w:r>
        <w:t xml:space="preserve">This document is intended for internal use and should not be distributed without authorization. For questions or further information,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France Marseille</dc:title>
  <dc:creator/>
  <dc:language>en</dc:language>
  <cp:keywords/>
  <dcterms:created xsi:type="dcterms:W3CDTF">2026-10-10T05:38:40Z</dcterms:created>
  <dcterms:modified xsi:type="dcterms:W3CDTF">2026-10-10T05:38:40Z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