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Engineering</w:t>
      </w:r>
      <w:r>
        <w:t xml:space="preserve"> </w:t>
      </w:r>
      <w:r>
        <w:t xml:space="preserve">Infrastructure</w:t>
      </w:r>
      <w:r>
        <w:t xml:space="preserve"> </w:t>
      </w:r>
      <w:r>
        <w:t xml:space="preserve">Assessment</w:t>
      </w:r>
      <w:r>
        <w:t xml:space="preserve"> </w:t>
      </w:r>
      <w:r>
        <w:t xml:space="preserve">in</w:t>
      </w:r>
      <w:r>
        <w:t xml:space="preserve"> </w:t>
      </w:r>
      <w:r>
        <w:t xml:space="preserve">Accra,</w:t>
      </w:r>
      <w:r>
        <w:t xml:space="preserve"> </w:t>
      </w:r>
      <w:r>
        <w:t xml:space="preserve">Ghana</w:t>
      </w:r>
    </w:p>
    <w:bookmarkStart w:id="20" w:name="Xe3a44fff7b0dc5ab8070547ff7752e12ccef3de"/>
    <w:p>
      <w:pPr>
        <w:pStyle w:val="Heading1"/>
      </w:pPr>
      <w:r>
        <w:t xml:space="preserve">Experiment Protocol: Computer Engineering Infrastructure Assessment in Accra, Ghana</w:t>
      </w:r>
    </w:p>
    <w:p>
      <w:pPr>
        <w:pStyle w:val="FirstParagraph"/>
      </w:pPr>
      <w:r>
        <w:rPr>
          <w:bCs/>
          <w:b/>
        </w:rPr>
        <w:t xml:space="preserve">Document ID:</w:t>
      </w:r>
      <w:r>
        <w:t xml:space="preserve"> </w:t>
      </w:r>
      <w:r>
        <w:t xml:space="preserve">CE-GH-ACC-2023-001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Accra, Ghana</w:t>
      </w:r>
    </w:p>
    <w:p>
      <w:pPr>
        <w:pStyle w:val="BodyText"/>
      </w:pPr>
      <w:r>
        <w:rPr>
          <w:bCs/>
          <w:b/>
        </w:rPr>
        <w:t xml:space="preserve">Lead Discipline:</w:t>
      </w:r>
      <w:r>
        <w:t xml:space="preserve"> </w:t>
      </w:r>
      <w:r>
        <w:t xml:space="preserve">Computer Engineering</w:t>
      </w:r>
    </w:p>
    <w:bookmarkEnd w:id="20"/>
    <w:p>
      <w:pPr>
        <w:pStyle w:val="BodyText"/>
      </w:pPr>
      <w:r>
        <w:t xml:space="preserve">1. Introduction and Objective</w:t>
      </w:r>
    </w:p>
    <w:p>
      <w:pPr>
        <w:pStyle w:val="BodyText"/>
      </w:pPr>
      <w:r>
        <w:t xml:space="preserve">This Experiment Protocol outlines the methodology for a comprehensive field study conducted by a team of Computer Engineers in Accra, Ghana. The primary objective is to evaluate the resilience, latency, and throughput of emerging low-power embedded systems and IoT (Internet of Things) networks under the specific environmental and infrastructural conditions found in Accra.</w:t>
      </w:r>
    </w:p>
    <w:p>
      <w:pPr>
        <w:pStyle w:val="BodyText"/>
      </w:pPr>
      <w:r>
        <w:t xml:space="preserve">Accra presents a unique testing ground due to its rapid urbanization, fluctuating power supply conditions, and high ambient temperatures. As a Computer Engineer, the focus is not merely on software performance but on the hardware-software co-design required to maintain system integrity in these conditions. This protocol ensures that data collection is standardized, reproducible, and ethically sound, adhering to international engineering standards while respecting local regulations in Ghana.</w:t>
      </w:r>
    </w:p>
    <w:p>
      <w:pPr>
        <w:pStyle w:val="BodyText"/>
      </w:pPr>
      <w:r>
        <w:t xml:space="preserve">2. Scope and Context</w:t>
      </w:r>
    </w:p>
    <w:p>
      <w:pPr>
        <w:pStyle w:val="BodyText"/>
      </w:pPr>
      <w:r>
        <w:t xml:space="preserve">The scope of this experiment is limited to the Greater Accra Region, specifically targeting three distinct zones: the Central Business District (CBD), the residential area of East Legon, and the industrial zone of Tema (adjacent to Accra). The Computer Engineer will deploy sensor nodes designed for smart grid monitoring and environmental sensing.</w:t>
      </w:r>
    </w:p>
    <w:p>
      <w:pPr>
        <w:pStyle w:val="BodyText"/>
      </w:pPr>
      <w:r>
        <w:t xml:space="preserve">The context involves testing hardware durability against heat and humidity, as well as network stability during periods of load shedding (planned power outages). The experiment aims to provide data that can guide the development of more robust computer engineering solutions tailored for West African markets.</w:t>
      </w:r>
    </w:p>
    <w:p>
      <w:pPr>
        <w:pStyle w:val="BodyText"/>
      </w:pPr>
      <w:r>
        <w:t xml:space="preserve">3. Materials and Equipment</w:t>
      </w:r>
    </w:p>
    <w:p>
      <w:pPr>
        <w:pStyle w:val="BodyText"/>
      </w:pPr>
      <w:r>
        <w:t xml:space="preserve">The following equipment will be utilized by the Computer Engineer during the deployment phase in Accra:</w:t>
      </w:r>
    </w:p>
    <w:p>
      <w:pPr>
        <w:numPr>
          <w:ilvl w:val="0"/>
          <w:numId w:val="1001"/>
        </w:numPr>
        <w:pStyle w:val="Compact"/>
      </w:pPr>
      <w:r>
        <w:rPr>
          <w:bCs/>
          <w:b/>
        </w:rPr>
        <w:t xml:space="preserve">Embedded Sensor Nodes:</w:t>
      </w:r>
      <w:r>
        <w:t xml:space="preserve"> </w:t>
      </w:r>
      <w:r>
        <w:t xml:space="preserve">50 units of custom-designed microcontroller-based nodes (ARM Cortex-M4) equipped with temperature, humidity, and voltage sensors.</w:t>
      </w:r>
    </w:p>
    <w:p>
      <w:pPr>
        <w:numPr>
          <w:ilvl w:val="0"/>
          <w:numId w:val="1001"/>
        </w:numPr>
        <w:pStyle w:val="Compact"/>
      </w:pPr>
      <w:r>
        <w:rPr>
          <w:bCs/>
          <w:b/>
        </w:rPr>
        <w:t xml:space="preserve">Communication Modules:</w:t>
      </w:r>
      <w:r>
        <w:t xml:space="preserve"> </w:t>
      </w:r>
      <w:r>
        <w:t xml:space="preserve">LoRaWAN and NB-IoT modules to test long-range communication over Accra’s urban landscape.</w:t>
      </w:r>
    </w:p>
    <w:p>
      <w:pPr>
        <w:numPr>
          <w:ilvl w:val="0"/>
          <w:numId w:val="1001"/>
        </w:numPr>
        <w:pStyle w:val="Compact"/>
      </w:pPr>
      <w:r>
        <w:rPr>
          <w:bCs/>
          <w:b/>
        </w:rPr>
        <w:t xml:space="preserve">Power Supply Units:</w:t>
      </w:r>
      <w:r>
        <w:t xml:space="preserve"> </w:t>
      </w:r>
      <w:r>
        <w:t xml:space="preserve">Solar-powered backup units with lithium-ion batteries to ensure continuous operation during power fluctuations.</w:t>
      </w:r>
    </w:p>
    <w:p>
      <w:pPr>
        <w:numPr>
          <w:ilvl w:val="0"/>
          <w:numId w:val="1001"/>
        </w:numPr>
        <w:pStyle w:val="Compact"/>
      </w:pPr>
      <w:r>
        <w:rPr>
          <w:bCs/>
          <w:b/>
        </w:rPr>
        <w:t xml:space="preserve">Data Logging Hardware:</w:t>
      </w:r>
      <w:r>
        <w:t xml:space="preserve"> </w:t>
      </w:r>
      <w:r>
        <w:t xml:space="preserve">Ruggedized laptops and external SSDs for local data caching.</w:t>
      </w:r>
    </w:p>
    <w:p>
      <w:pPr>
        <w:numPr>
          <w:ilvl w:val="0"/>
          <w:numId w:val="1001"/>
        </w:numPr>
        <w:pStyle w:val="Compact"/>
      </w:pPr>
      <w:r>
        <w:rPr>
          <w:bCs/>
          <w:b/>
        </w:rPr>
        <w:t xml:space="preserve">Environmental Monitoring Tools:</w:t>
      </w:r>
      <w:r>
        <w:t xml:space="preserve"> </w:t>
      </w:r>
      <w:r>
        <w:t xml:space="preserve">Commercial-grade thermometers and hygrometers for calibration.</w:t>
      </w:r>
    </w:p>
    <w:p>
      <w:pPr>
        <w:pStyle w:val="FirstParagraph"/>
      </w:pPr>
      <w:r>
        <w:t xml:space="preserve">4. Methodology</w:t>
      </w:r>
    </w:p>
    <w:p>
      <w:pPr>
        <w:pStyle w:val="BodyText"/>
      </w:pPr>
      <w:r>
        <w:t xml:space="preserve">The experiment will be conducted in four distinct phases over a period of six weeks.</w:t>
      </w:r>
    </w:p>
    <w:bookmarkStart w:id="21" w:name="phase-1-site-selection-and-calibration"/>
    <w:p>
      <w:pPr>
        <w:pStyle w:val="Heading3"/>
      </w:pPr>
      <w:r>
        <w:t xml:space="preserve">4.1 Phase 1: Site Selection and Calibration</w:t>
      </w:r>
    </w:p>
    <w:p>
      <w:pPr>
        <w:pStyle w:val="FirstParagraph"/>
      </w:pPr>
      <w:r>
        <w:t xml:space="preserve">The Computer Engineer will identify specific deployment sites in Accra in coordination with local stakeholders. Each site will be assessed for electromagnetic interference and physical security. All sensor nodes will be calibrated in a controlled laboratory environment before deployment to ensure baseline accuracy.</w:t>
      </w:r>
    </w:p>
    <w:bookmarkEnd w:id="21"/>
    <w:bookmarkStart w:id="22" w:name="phase-2-deployment"/>
    <w:p>
      <w:pPr>
        <w:pStyle w:val="Heading3"/>
      </w:pPr>
      <w:r>
        <w:t xml:space="preserve">4.2 Phase 2: Deployment</w:t>
      </w:r>
    </w:p>
    <w:p>
      <w:pPr>
        <w:pStyle w:val="FirstParagraph"/>
      </w:pPr>
      <w:r>
        <w:t xml:space="preserve">Nodes will be installed at varying heights and locations to simulate real-world usage scenarios. In the CBD, nodes will be placed near high-traffic intersections to test network congestion. In residential areas, nodes will be placed inside and outside buildings to measure thermal impact on hardware performance.</w:t>
      </w:r>
    </w:p>
    <w:bookmarkEnd w:id="22"/>
    <w:bookmarkStart w:id="23" w:name="phase-3-data-collection"/>
    <w:p>
      <w:pPr>
        <w:pStyle w:val="Heading3"/>
      </w:pPr>
      <w:r>
        <w:t xml:space="preserve">4.3 Phase 3: Data Collection</w:t>
      </w:r>
    </w:p>
    <w:p>
      <w:pPr>
        <w:pStyle w:val="FirstParagraph"/>
      </w:pPr>
      <w:r>
        <w:t xml:space="preserve">Data will be collected continuously for 30 days. The Computer Engineer will monitor:</w:t>
      </w:r>
    </w:p>
    <w:p>
      <w:pPr>
        <w:numPr>
          <w:ilvl w:val="0"/>
          <w:numId w:val="1002"/>
        </w:numPr>
        <w:pStyle w:val="Compact"/>
      </w:pPr>
      <w:r>
        <w:t xml:space="preserve">Packet loss rates during peak usage hours.</w:t>
      </w:r>
    </w:p>
    <w:p>
      <w:pPr>
        <w:numPr>
          <w:ilvl w:val="0"/>
          <w:numId w:val="1002"/>
        </w:numPr>
        <w:pStyle w:val="Compact"/>
      </w:pPr>
      <w:r>
        <w:t xml:space="preserve">Hardware temperature relative to ambient Accra weather conditions.</w:t>
      </w:r>
    </w:p>
    <w:p>
      <w:pPr>
        <w:numPr>
          <w:ilvl w:val="0"/>
          <w:numId w:val="1002"/>
        </w:numPr>
        <w:pStyle w:val="Compact"/>
      </w:pPr>
      <w:r>
        <w:t xml:space="preserve">System reboot frequency due to power instability.</w:t>
      </w:r>
    </w:p>
    <w:p>
      <w:pPr>
        <w:numPr>
          <w:ilvl w:val="0"/>
          <w:numId w:val="1002"/>
        </w:numPr>
        <w:pStyle w:val="Compact"/>
      </w:pPr>
      <w:r>
        <w:t xml:space="preserve">Latency between sensor nodes and the central gateway.</w:t>
      </w:r>
    </w:p>
    <w:bookmarkEnd w:id="23"/>
    <w:bookmarkStart w:id="24" w:name="phase-4-retrieval-and-analysis"/>
    <w:p>
      <w:pPr>
        <w:pStyle w:val="Heading3"/>
      </w:pPr>
      <w:r>
        <w:t xml:space="preserve">4.4 Phase 4: Retrieval and Analysis</w:t>
      </w:r>
    </w:p>
    <w:p>
      <w:pPr>
        <w:pStyle w:val="FirstParagraph"/>
      </w:pPr>
      <w:r>
        <w:t xml:space="preserve">After the data collection period, all hardware will be retrieved. The Computer Engineer will perform a physical inspection of the components for signs of corrosion or thermal degradation. Data will be analyzed using statistical software to identify patterns and correlations.</w:t>
      </w:r>
    </w:p>
    <w:bookmarkEnd w:id="24"/>
    <w:p>
      <w:pPr>
        <w:pStyle w:val="BodyText"/>
      </w:pPr>
      <w:r>
        <w:t xml:space="preserve">5. Safety and Ethical Considerations</w:t>
      </w:r>
    </w:p>
    <w:p>
      <w:pPr>
        <w:pStyle w:val="BodyText"/>
      </w:pPr>
      <w:r>
        <w:t xml:space="preserve">Safety is paramount. The Computer Engineer must adhere to the following:</w:t>
      </w:r>
    </w:p>
    <w:p>
      <w:pPr>
        <w:numPr>
          <w:ilvl w:val="0"/>
          <w:numId w:val="1003"/>
        </w:numPr>
        <w:pStyle w:val="Compact"/>
      </w:pPr>
      <w:r>
        <w:rPr>
          <w:bCs/>
          <w:b/>
        </w:rPr>
        <w:t xml:space="preserve">Electrical Safety:</w:t>
      </w:r>
      <w:r>
        <w:t xml:space="preserve"> </w:t>
      </w:r>
      <w:r>
        <w:t xml:space="preserve">All installations must comply with Ghana’s electrical safety standards. Proper insulation and grounding are mandatory.</w:t>
      </w:r>
    </w:p>
    <w:p>
      <w:pPr>
        <w:numPr>
          <w:ilvl w:val="0"/>
          <w:numId w:val="1003"/>
        </w:numPr>
        <w:pStyle w:val="Compact"/>
      </w:pPr>
      <w:r>
        <w:rPr>
          <w:bCs/>
          <w:b/>
        </w:rPr>
        <w:t xml:space="preserve">Data Privacy:</w:t>
      </w:r>
      <w:r>
        <w:t xml:space="preserve"> </w:t>
      </w:r>
      <w:r>
        <w:t xml:space="preserve">No personal data will be collected. All network traffic will be encrypted using AES-256 standards.</w:t>
      </w:r>
    </w:p>
    <w:p>
      <w:pPr>
        <w:numPr>
          <w:ilvl w:val="0"/>
          <w:numId w:val="1003"/>
        </w:numPr>
        <w:pStyle w:val="Compact"/>
      </w:pPr>
      <w:r>
        <w:rPr>
          <w:bCs/>
          <w:b/>
        </w:rPr>
        <w:t xml:space="preserve">Community Engagement:</w:t>
      </w:r>
      <w:r>
        <w:t xml:space="preserve"> </w:t>
      </w:r>
      <w:r>
        <w:t xml:space="preserve">Local residents and business owners must be informed about the experiment. Consent forms will be obtained where necessary.</w:t>
      </w:r>
    </w:p>
    <w:p>
      <w:pPr>
        <w:numPr>
          <w:ilvl w:val="0"/>
          <w:numId w:val="1003"/>
        </w:numPr>
        <w:pStyle w:val="Compact"/>
      </w:pPr>
      <w:r>
        <w:rPr>
          <w:bCs/>
          <w:b/>
        </w:rPr>
        <w:t xml:space="preserve">Environmental Impact:</w:t>
      </w:r>
      <w:r>
        <w:t xml:space="preserve"> </w:t>
      </w:r>
      <w:r>
        <w:t xml:space="preserve">Batteries and electronic waste will be disposed of according to Ghana’s Environmental Protection Agency (EPA) guidelines.</w:t>
      </w:r>
    </w:p>
    <w:p>
      <w:pPr>
        <w:pStyle w:val="FirstParagraph"/>
      </w:pPr>
      <w:r>
        <w:t xml:space="preserve">6.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Power Outages</w:t>
            </w:r>
          </w:p>
        </w:tc>
        <w:tc>
          <w:tcPr/>
          <w:p>
            <w:pPr>
              <w:pStyle w:val="Compact"/>
              <w:jc w:val="left"/>
            </w:pPr>
            <w:r>
              <w:t xml:space="preserve">Use of solar-powered backups and capacitors to prevent data loss.</w:t>
            </w:r>
          </w:p>
        </w:tc>
      </w:tr>
      <w:tr>
        <w:tc>
          <w:tcPr/>
          <w:p>
            <w:pPr>
              <w:pStyle w:val="Compact"/>
              <w:jc w:val="left"/>
            </w:pPr>
            <w:r>
              <w:t xml:space="preserve">Hardware Theft</w:t>
            </w:r>
          </w:p>
        </w:tc>
        <w:tc>
          <w:tcPr/>
          <w:p>
            <w:pPr>
              <w:pStyle w:val="Compact"/>
              <w:jc w:val="left"/>
            </w:pPr>
            <w:r>
              <w:t xml:space="preserve">Installation in secure locations with tamper-evident seals.</w:t>
            </w:r>
          </w:p>
        </w:tc>
      </w:tr>
      <w:tr>
        <w:tc>
          <w:tcPr/>
          <w:p>
            <w:pPr>
              <w:pStyle w:val="Compact"/>
              <w:jc w:val="left"/>
            </w:pPr>
            <w:r>
              <w:t xml:space="preserve">Network Interference</w:t>
            </w:r>
          </w:p>
        </w:tc>
        <w:tc>
          <w:tcPr/>
          <w:p>
            <w:pPr>
              <w:pStyle w:val="Compact"/>
              <w:jc w:val="left"/>
            </w:pPr>
            <w:r>
              <w:t xml:space="preserve">Use of frequency-hopping spread spectrum (FHSS) technology.</w:t>
            </w:r>
          </w:p>
        </w:tc>
      </w:tr>
      <w:tr>
        <w:tc>
          <w:tcPr/>
          <w:p>
            <w:pPr>
              <w:pStyle w:val="Compact"/>
              <w:jc w:val="left"/>
            </w:pPr>
            <w:r>
              <w:t xml:space="preserve">Extreme Heat</w:t>
            </w:r>
          </w:p>
        </w:tc>
        <w:tc>
          <w:tcPr/>
          <w:p>
            <w:pPr>
              <w:pStyle w:val="Compact"/>
              <w:jc w:val="left"/>
            </w:pPr>
            <w:r>
              <w:t xml:space="preserve">Use of heat-resistant enclosures and thermal paste on critical components.</w:t>
            </w:r>
          </w:p>
        </w:tc>
      </w:tr>
    </w:tbl>
    <w:p>
      <w:pPr>
        <w:pStyle w:val="BodyText"/>
      </w:pPr>
      <w:r>
        <w:t xml:space="preserve">7. Expected Outcomes</w:t>
      </w:r>
    </w:p>
    <w:p>
      <w:pPr>
        <w:pStyle w:val="BodyText"/>
      </w:pPr>
      <w:r>
        <w:t xml:space="preserve">This Experiment Protocol aims to produce a detailed report on the performance of computer engineering systems in Accra, Ghana. Key outcomes include:</w:t>
      </w:r>
    </w:p>
    <w:p>
      <w:pPr>
        <w:numPr>
          <w:ilvl w:val="0"/>
          <w:numId w:val="1004"/>
        </w:numPr>
        <w:pStyle w:val="Compact"/>
      </w:pPr>
      <w:r>
        <w:t xml:space="preserve">Identification of optimal hardware configurations for tropical climates.</w:t>
      </w:r>
    </w:p>
    <w:p>
      <w:pPr>
        <w:numPr>
          <w:ilvl w:val="0"/>
          <w:numId w:val="1004"/>
        </w:numPr>
        <w:pStyle w:val="Compact"/>
      </w:pPr>
      <w:r>
        <w:t xml:space="preserve">Recommendations for network protocols that perform best under unstable power conditions.</w:t>
      </w:r>
    </w:p>
    <w:p>
      <w:pPr>
        <w:numPr>
          <w:ilvl w:val="0"/>
          <w:numId w:val="1004"/>
        </w:numPr>
        <w:pStyle w:val="Compact"/>
      </w:pPr>
      <w:r>
        <w:t xml:space="preserve">A dataset that can be used by other researchers and engineers working in similar environments.</w:t>
      </w:r>
    </w:p>
    <w:p>
      <w:pPr>
        <w:pStyle w:val="FirstParagraph"/>
      </w:pPr>
      <w:r>
        <w:t xml:space="preserve">8. Conclusion</w:t>
      </w:r>
    </w:p>
    <w:p>
      <w:pPr>
        <w:pStyle w:val="BodyText"/>
      </w:pPr>
      <w:r>
        <w:t xml:space="preserve">This protocol provides a structured approach for a Computer Engineer to conduct rigorous testing in Accra, Ghana. By following these guidelines, the experiment will yield valuable insights into the challenges and opportunities of deploying advanced computing infrastructure in developing urban environments. The findings will contribute to the broader field of computer engineering by promoting the design of more resilient and context-aware technologies.</w:t>
      </w:r>
    </w:p>
    <w:p>
      <w:pPr>
        <w:pStyle w:val="BodyText"/>
      </w:pPr>
      <w:r>
        <w:rPr>
          <w:bCs/>
          <w:b/>
        </w:rPr>
        <w:t xml:space="preserve">Approved By:</w:t>
      </w:r>
      <w:r>
        <w:t xml:space="preserve"> </w:t>
      </w:r>
      <w:r>
        <w:t xml:space="preserve">[Name of Lead Engineer]</w:t>
      </w:r>
      <w:r>
        <w:br/>
      </w:r>
      <w:r>
        <w:rPr>
          <w:bCs/>
          <w:b/>
        </w:rPr>
        <w:t xml:space="preserve">Organization:</w:t>
      </w:r>
      <w:r>
        <w:t xml:space="preserve"> </w:t>
      </w:r>
      <w:r>
        <w:t xml:space="preserve">[Name of Institution/Company]</w:t>
      </w:r>
      <w:r>
        <w:br/>
      </w:r>
      <w:r>
        <w:rPr>
          <w:bCs/>
          <w:b/>
        </w:rPr>
        <w:t xml:space="preserve">Contact:</w:t>
      </w:r>
      <w:r>
        <w:t xml:space="preserve"> </w:t>
      </w:r>
      <w:r>
        <w:t xml:space="preserve">[Email Address]</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Engineering Infrastructure Assessment in Accra, Ghana</dc:title>
  <dc:creator/>
  <dc:language>en</dc:language>
  <cp:keywords/>
  <dcterms:created xsi:type="dcterms:W3CDTF">2026-10-10T00:25:38Z</dcterms:created>
  <dcterms:modified xsi:type="dcterms:W3CDTF">2026-10-10T00:25:38Z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