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Performance</w:t>
      </w:r>
      <w:r>
        <w:t xml:space="preserve"> </w:t>
      </w:r>
      <w:r>
        <w:t xml:space="preserve">Analysis</w:t>
      </w:r>
      <w:r>
        <w:t xml:space="preserve"> </w:t>
      </w:r>
      <w:r>
        <w:t xml:space="preserve">in</w:t>
      </w:r>
      <w:r>
        <w:t xml:space="preserve"> </w:t>
      </w:r>
      <w:r>
        <w:t xml:space="preserve">Israel</w:t>
      </w:r>
      <w:r>
        <w:t xml:space="preserve"> </w:t>
      </w:r>
      <w:r>
        <w:t xml:space="preserve">Tel</w:t>
      </w:r>
      <w:r>
        <w:t xml:space="preserve"> </w:t>
      </w:r>
      <w:r>
        <w:t xml:space="preserve">Aviv</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Evaluation of Computer Engineer Workflow Efficiency and Technological Adaptation in Israel Tel Aviv</w:t>
      </w:r>
    </w:p>
    <w:p>
      <w:pPr>
        <w:pStyle w:val="BodyText"/>
      </w:pPr>
      <w:r>
        <w:rPr>
          <w:bCs/>
          <w:b/>
        </w:rPr>
        <w:t xml:space="preserve">Protocol ID:</w:t>
      </w:r>
      <w:r>
        <w:t xml:space="preserve"> </w:t>
      </w:r>
      <w:r>
        <w:t xml:space="preserve">EP-CE-TLV-2023-001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Israel Tel Aviv</w:t>
      </w:r>
    </w:p>
    <w:bookmarkEnd w:id="20"/>
    <w:p>
      <w:pPr>
        <w:pStyle w:val="BodyText"/>
      </w:pPr>
      <w:r>
        <w:t xml:space="preserve">1. Introduction</w:t>
      </w:r>
    </w:p>
    <w:p>
      <w:pPr>
        <w:pStyle w:val="BodyText"/>
      </w:pPr>
      <w:r>
        <w:t xml:space="preserve">This Experiment Protocol outlines the procedures for assessing the performance, adaptability, and workflow efficiency of a Computer Engineer operating within the dynamic technological environment of Israel Tel Aviv. Tel Aviv, often referred to as the "Startup Nation's" capital, presents a unique ecosystem characterized by rapid technological innovation, high connectivity, and a competitive market. This protocol aims to provide a structured approach to evaluating how a Computer Engineer navigates these conditions while maintaining productivity and innovation.</w:t>
      </w:r>
    </w:p>
    <w:p>
      <w:pPr>
        <w:pStyle w:val="BodyText"/>
      </w:pPr>
      <w:r>
        <w:t xml:space="preserve">2. Objectives</w:t>
      </w:r>
    </w:p>
    <w:p>
      <w:pPr>
        <w:pStyle w:val="BodyText"/>
      </w:pPr>
      <w:r>
        <w:t xml:space="preserve">The primary objectives of this experiment are as follows:</w:t>
      </w:r>
    </w:p>
    <w:p>
      <w:pPr>
        <w:numPr>
          <w:ilvl w:val="0"/>
          <w:numId w:val="1001"/>
        </w:numPr>
        <w:pStyle w:val="Compact"/>
      </w:pPr>
      <w:r>
        <w:t xml:space="preserve">To measure the efficiency of a Computer Engineer in developing and deploying software solutions within the Israel Tel Aviv tech ecosystem.</w:t>
      </w:r>
    </w:p>
    <w:p>
      <w:pPr>
        <w:numPr>
          <w:ilvl w:val="0"/>
          <w:numId w:val="1001"/>
        </w:numPr>
        <w:pStyle w:val="Compact"/>
      </w:pPr>
      <w:r>
        <w:t xml:space="preserve">To assess the engineer's ability to adapt to emerging technologies and methodologies prevalent in the region.</w:t>
      </w:r>
    </w:p>
    <w:p>
      <w:pPr>
        <w:numPr>
          <w:ilvl w:val="0"/>
          <w:numId w:val="1001"/>
        </w:numPr>
        <w:pStyle w:val="Compact"/>
      </w:pPr>
      <w:r>
        <w:t xml:space="preserve">To evaluate the impact of local infrastructure, including internet connectivity and collaborative tools, on the engineer's productivity.</w:t>
      </w:r>
    </w:p>
    <w:p>
      <w:pPr>
        <w:numPr>
          <w:ilvl w:val="0"/>
          <w:numId w:val="1001"/>
        </w:numPr>
        <w:pStyle w:val="Compact"/>
      </w:pPr>
      <w:r>
        <w:t xml:space="preserve">To identify challenges faced by Computer Engineers in Israel Tel Aviv and propose actionable recommendations for improvement.</w:t>
      </w:r>
    </w:p>
    <w:p>
      <w:pPr>
        <w:pStyle w:val="FirstParagraph"/>
      </w:pPr>
      <w:r>
        <w:t xml:space="preserve">3. Scope</w:t>
      </w:r>
    </w:p>
    <w:p>
      <w:pPr>
        <w:pStyle w:val="BodyText"/>
      </w:pPr>
      <w:r>
        <w:t xml:space="preserve">This experiment focuses exclusively on Computer Engineers working in Israel Tel Aviv. It encompasses various aspects of their professional activities, including software development, system architecture, cybersecurity, and collaboration with cross-functional teams. The scope is limited to a three-month observation period, during which data will be collected and analyzed.</w:t>
      </w:r>
    </w:p>
    <w:p>
      <w:pPr>
        <w:pStyle w:val="BodyText"/>
      </w:pPr>
      <w:r>
        <w:t xml:space="preserve">4. Methodology</w:t>
      </w:r>
    </w:p>
    <w:p>
      <w:pPr>
        <w:pStyle w:val="BodyText"/>
      </w:pPr>
      <w:r>
        <w:t xml:space="preserve">The methodology for this experiment involves a combination of quantitative and qualitative data collection techniques. Key steps include:</w:t>
      </w:r>
    </w:p>
    <w:p>
      <w:pPr>
        <w:numPr>
          <w:ilvl w:val="0"/>
          <w:numId w:val="1002"/>
        </w:numPr>
        <w:pStyle w:val="Compact"/>
      </w:pPr>
      <w:r>
        <w:rPr>
          <w:bCs/>
          <w:b/>
        </w:rPr>
        <w:t xml:space="preserve">Participant Selection:</w:t>
      </w:r>
      <w:r>
        <w:t xml:space="preserve"> </w:t>
      </w:r>
      <w:r>
        <w:t xml:space="preserve">A sample of 20 Computer Engineers from diverse organizations in Israel Tel Aviv will be selected based on predefined criteria, including years of experience, specialization, and current role.</w:t>
      </w:r>
    </w:p>
    <w:p>
      <w:pPr>
        <w:numPr>
          <w:ilvl w:val="0"/>
          <w:numId w:val="1002"/>
        </w:numPr>
        <w:pStyle w:val="Compact"/>
      </w:pPr>
      <w:r>
        <w:rPr>
          <w:bCs/>
          <w:b/>
        </w:rPr>
        <w:t xml:space="preserve">Data Collection Tools:</w:t>
      </w:r>
    </w:p>
    <w:p>
      <w:pPr>
        <w:numPr>
          <w:ilvl w:val="1"/>
          <w:numId w:val="1003"/>
        </w:numPr>
        <w:pStyle w:val="Compact"/>
      </w:pPr>
      <w:r>
        <w:t xml:space="preserve">Time-tracking software to monitor task completion times.</w:t>
      </w:r>
    </w:p>
    <w:p>
      <w:pPr>
        <w:numPr>
          <w:ilvl w:val="1"/>
          <w:numId w:val="1003"/>
        </w:numPr>
        <w:pStyle w:val="Compact"/>
      </w:pPr>
      <w:r>
        <w:t xml:space="preserve">Surveys and interviews to gather subjective feedback on workflow challenges and satisfaction.</w:t>
      </w:r>
    </w:p>
    <w:p>
      <w:pPr>
        <w:numPr>
          <w:ilvl w:val="1"/>
          <w:numId w:val="1003"/>
        </w:numPr>
        <w:pStyle w:val="Compact"/>
      </w:pPr>
      <w:r>
        <w:t xml:space="preserve">Performance metrics from version control systems (e.g., GitHub, GitLab) to assess code quality and contribution frequency.</w:t>
      </w:r>
    </w:p>
    <w:p>
      <w:pPr>
        <w:numPr>
          <w:ilvl w:val="0"/>
          <w:numId w:val="1002"/>
        </w:numPr>
        <w:pStyle w:val="Compact"/>
      </w:pPr>
      <w:r>
        <w:rPr>
          <w:bCs/>
          <w:b/>
        </w:rPr>
        <w:t xml:space="preserve">Observation Period:</w:t>
      </w:r>
      <w:r>
        <w:t xml:space="preserve"> </w:t>
      </w:r>
      <w:r>
        <w:t xml:space="preserve">Data will be collected over a three-month period to account for seasonal variations and project cycles.</w:t>
      </w:r>
    </w:p>
    <w:p>
      <w:pPr>
        <w:numPr>
          <w:ilvl w:val="0"/>
          <w:numId w:val="1002"/>
        </w:numPr>
        <w:pStyle w:val="Compact"/>
      </w:pPr>
      <w:r>
        <w:rPr>
          <w:bCs/>
          <w:b/>
        </w:rPr>
        <w:t xml:space="preserve">Analysis:</w:t>
      </w:r>
      <w:r>
        <w:t xml:space="preserve"> </w:t>
      </w:r>
      <w:r>
        <w:t xml:space="preserve">Statistical methods will be used to analyze quantitative data, while thematic analysis will be applied to qualitative responses.</w:t>
      </w:r>
    </w:p>
    <w:p>
      <w:pPr>
        <w:pStyle w:val="FirstParagraph"/>
      </w:pPr>
      <w:r>
        <w:t xml:space="preserve">5. Experimental Setup</w:t>
      </w:r>
    </w:p>
    <w:p>
      <w:pPr>
        <w:pStyle w:val="BodyText"/>
      </w:pPr>
      <w:r>
        <w:t xml:space="preserve">The experimental setup is designed to reflect real-world conditions in Israel Tel Aviv. Key components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Description</w:t>
            </w:r>
          </w:p>
        </w:tc>
      </w:tr>
      <w:tr>
        <w:tc>
          <w:tcPr/>
          <w:p>
            <w:pPr>
              <w:pStyle w:val="Compact"/>
              <w:jc w:val="left"/>
            </w:pPr>
            <w:r>
              <w:t xml:space="preserve">Hardware</w:t>
            </w:r>
          </w:p>
        </w:tc>
        <w:tc>
          <w:tcPr/>
          <w:p>
            <w:pPr>
              <w:pStyle w:val="Compact"/>
              <w:jc w:val="left"/>
            </w:pPr>
            <w:r>
              <w:t xml:space="preserve">Standard workstations equipped with dual monitors, high-speed processors, and sufficient RAM to handle complex development tasks.</w:t>
            </w:r>
          </w:p>
        </w:tc>
      </w:tr>
      <w:tr>
        <w:tc>
          <w:tcPr/>
          <w:p>
            <w:pPr>
              <w:pStyle w:val="Compact"/>
              <w:jc w:val="left"/>
            </w:pPr>
            <w:r>
              <w:t xml:space="preserve">Software</w:t>
            </w:r>
          </w:p>
        </w:tc>
        <w:tc>
          <w:tcPr/>
          <w:p>
            <w:pPr>
              <w:pStyle w:val="Compact"/>
              <w:jc w:val="left"/>
            </w:pPr>
            <w:r>
              <w:t xml:space="preserve">Industry-standard tools such as Visual Studio Code, IntelliJ IDEA, Docker, Kubernetes, and cloud platforms like AWS and Azure.</w:t>
            </w:r>
          </w:p>
        </w:tc>
      </w:tr>
      <w:tr>
        <w:tc>
          <w:tcPr/>
          <w:p>
            <w:pPr>
              <w:pStyle w:val="Compact"/>
              <w:jc w:val="left"/>
            </w:pPr>
            <w:r>
              <w:t xml:space="preserve">Connectivity</w:t>
            </w:r>
          </w:p>
        </w:tc>
        <w:tc>
          <w:tcPr/>
          <w:p>
            <w:pPr>
              <w:pStyle w:val="Compact"/>
              <w:jc w:val="left"/>
            </w:pPr>
            <w:r>
              <w:t xml:space="preserve">High-speed internet connections typical of Israel Tel Aviv, with backup options to simulate potential outages.</w:t>
            </w:r>
          </w:p>
        </w:tc>
      </w:tr>
      <w:tr>
        <w:tc>
          <w:tcPr/>
          <w:p>
            <w:pPr>
              <w:pStyle w:val="Compact"/>
              <w:jc w:val="left"/>
            </w:pPr>
            <w:r>
              <w:t xml:space="preserve">Collaboration Tools</w:t>
            </w:r>
          </w:p>
        </w:tc>
        <w:tc>
          <w:tcPr/>
          <w:p>
            <w:pPr>
              <w:pStyle w:val="Compact"/>
              <w:jc w:val="left"/>
            </w:pPr>
            <w:r>
              <w:t xml:space="preserve">Platforms like Slack, Microsoft Teams, and Jira to facilitate communication and project management.</w:t>
            </w:r>
          </w:p>
        </w:tc>
      </w:tr>
    </w:tbl>
    <w:p>
      <w:pPr>
        <w:pStyle w:val="BodyText"/>
      </w:pPr>
      <w:r>
        <w:t xml:space="preserve">6. Procedures</w:t>
      </w:r>
    </w:p>
    <w:p>
      <w:pPr>
        <w:pStyle w:val="BodyText"/>
      </w:pPr>
      <w:r>
        <w:t xml:space="preserve">The following procedures will be followed during the experiment:</w:t>
      </w:r>
    </w:p>
    <w:p>
      <w:pPr>
        <w:numPr>
          <w:ilvl w:val="0"/>
          <w:numId w:val="1004"/>
        </w:numPr>
        <w:pStyle w:val="Compact"/>
      </w:pPr>
      <w:r>
        <w:rPr>
          <w:bCs/>
          <w:b/>
        </w:rPr>
        <w:t xml:space="preserve">Onboarding:</w:t>
      </w:r>
      <w:r>
        <w:t xml:space="preserve"> </w:t>
      </w:r>
      <w:r>
        <w:t xml:space="preserve">Participants will be briefed on the experiment's objectives and provided with necessary tools and access credentials.</w:t>
      </w:r>
    </w:p>
    <w:p>
      <w:pPr>
        <w:numPr>
          <w:ilvl w:val="0"/>
          <w:numId w:val="1004"/>
        </w:numPr>
        <w:pStyle w:val="Compact"/>
      </w:pPr>
      <w:r>
        <w:rPr>
          <w:bCs/>
          <w:b/>
        </w:rPr>
        <w:t xml:space="preserve">Baseline Assessment:</w:t>
      </w:r>
      <w:r>
        <w:t xml:space="preserve"> </w:t>
      </w:r>
      <w:r>
        <w:t xml:space="preserve">Initial performance metrics will be recorded to establish a baseline for comparison.</w:t>
      </w:r>
    </w:p>
    <w:p>
      <w:pPr>
        <w:numPr>
          <w:ilvl w:val="0"/>
          <w:numId w:val="1004"/>
        </w:numPr>
        <w:pStyle w:val="Compact"/>
      </w:pPr>
      <w:r>
        <w:rPr>
          <w:bCs/>
          <w:b/>
        </w:rPr>
        <w:t xml:space="preserve">Task Assignment:</w:t>
      </w:r>
      <w:r>
        <w:t xml:space="preserve"> </w:t>
      </w:r>
      <w:r>
        <w:t xml:space="preserve">Participants will be assigned realistic projects aligned with their expertise and organizational goals.</w:t>
      </w:r>
    </w:p>
    <w:p>
      <w:pPr>
        <w:numPr>
          <w:ilvl w:val="0"/>
          <w:numId w:val="1004"/>
        </w:numPr>
        <w:pStyle w:val="Compact"/>
      </w:pPr>
      <w:r>
        <w:rPr>
          <w:bCs/>
          <w:b/>
        </w:rPr>
        <w:t xml:space="preserve">Monitoring:</w:t>
      </w:r>
      <w:r>
        <w:t xml:space="preserve"> </w:t>
      </w:r>
      <w:r>
        <w:t xml:space="preserve">Continuous monitoring of task progress, code commits, and collaboration activities will be conducted.</w:t>
      </w:r>
    </w:p>
    <w:p>
      <w:pPr>
        <w:numPr>
          <w:ilvl w:val="0"/>
          <w:numId w:val="1004"/>
        </w:numPr>
        <w:pStyle w:val="Compact"/>
      </w:pPr>
      <w:r>
        <w:rPr>
          <w:bCs/>
          <w:b/>
        </w:rPr>
        <w:t xml:space="preserve">Feedback Collection:</w:t>
      </w:r>
      <w:r>
        <w:t xml:space="preserve"> </w:t>
      </w:r>
      <w:r>
        <w:t xml:space="preserve">Weekly surveys and bi-weekly interviews will be conducted to gather participant feedback.</w:t>
      </w:r>
    </w:p>
    <w:p>
      <w:pPr>
        <w:numPr>
          <w:ilvl w:val="0"/>
          <w:numId w:val="1004"/>
        </w:numPr>
        <w:pStyle w:val="Compact"/>
      </w:pPr>
      <w:r>
        <w:rPr>
          <w:bCs/>
          <w:b/>
        </w:rPr>
        <w:t xml:space="preserve">Final Evaluation:</w:t>
      </w:r>
      <w:r>
        <w:t xml:space="preserve"> </w:t>
      </w:r>
      <w:r>
        <w:t xml:space="preserve">At the end of the three-month period, a comprehensive evaluation will be performed to assess overall performance and identify trends.</w:t>
      </w:r>
    </w:p>
    <w:p>
      <w:pPr>
        <w:pStyle w:val="FirstParagraph"/>
      </w:pPr>
      <w:r>
        <w:t xml:space="preserve">7. Ethical Considerations</w:t>
      </w:r>
    </w:p>
    <w:p>
      <w:pPr>
        <w:pStyle w:val="BodyText"/>
      </w:pPr>
      <w:r>
        <w:t xml:space="preserve">This experiment adheres to ethical guidelines to ensure the well-being and privacy of participants. Key considerations include:</w:t>
      </w:r>
    </w:p>
    <w:p>
      <w:pPr>
        <w:numPr>
          <w:ilvl w:val="0"/>
          <w:numId w:val="1005"/>
        </w:numPr>
        <w:pStyle w:val="Compact"/>
      </w:pPr>
      <w:r>
        <w:t xml:space="preserve">Informed consent will be obtained from all participants before the experiment begins.</w:t>
      </w:r>
    </w:p>
    <w:p>
      <w:pPr>
        <w:numPr>
          <w:ilvl w:val="0"/>
          <w:numId w:val="1005"/>
        </w:numPr>
        <w:pStyle w:val="Compact"/>
      </w:pPr>
      <w:r>
        <w:t xml:space="preserve">Data collected will be anonymized to protect participant identities.</w:t>
      </w:r>
    </w:p>
    <w:p>
      <w:pPr>
        <w:numPr>
          <w:ilvl w:val="0"/>
          <w:numId w:val="1005"/>
        </w:numPr>
        <w:pStyle w:val="Compact"/>
      </w:pPr>
      <w:r>
        <w:t xml:space="preserve">Participants will have the right to withdraw from the experiment at any time without penalty.</w:t>
      </w:r>
    </w:p>
    <w:p>
      <w:pPr>
        <w:numPr>
          <w:ilvl w:val="0"/>
          <w:numId w:val="1005"/>
        </w:numPr>
        <w:pStyle w:val="Compact"/>
      </w:pPr>
      <w:r>
        <w:t xml:space="preserve">Confidentiality agreements will be in place to safeguard sensitive information.</w:t>
      </w:r>
    </w:p>
    <w:p>
      <w:pPr>
        <w:pStyle w:val="FirstParagraph"/>
      </w:pPr>
      <w:r>
        <w:t xml:space="preserve">8. Expected Outcomes</w:t>
      </w:r>
    </w:p>
    <w:p>
      <w:pPr>
        <w:pStyle w:val="BodyText"/>
      </w:pPr>
      <w:r>
        <w:t xml:space="preserve">The expected outcomes of this experiment include:</w:t>
      </w:r>
    </w:p>
    <w:p>
      <w:pPr>
        <w:numPr>
          <w:ilvl w:val="0"/>
          <w:numId w:val="1006"/>
        </w:numPr>
        <w:pStyle w:val="Compact"/>
      </w:pPr>
      <w:r>
        <w:t xml:space="preserve">A detailed understanding of the factors influencing Computer Engineer productivity in Israel Tel Aviv.</w:t>
      </w:r>
    </w:p>
    <w:p>
      <w:pPr>
        <w:numPr>
          <w:ilvl w:val="0"/>
          <w:numId w:val="1006"/>
        </w:numPr>
        <w:pStyle w:val="Compact"/>
      </w:pPr>
      <w:r>
        <w:t xml:space="preserve">Identification of best practices for optimizing workflow and collaboration in the region.</w:t>
      </w:r>
    </w:p>
    <w:p>
      <w:pPr>
        <w:numPr>
          <w:ilvl w:val="0"/>
          <w:numId w:val="1006"/>
        </w:numPr>
        <w:pStyle w:val="Compact"/>
      </w:pPr>
      <w:r>
        <w:t xml:space="preserve">Recommendations for organizations to enhance their support for Computer Engineers.</w:t>
      </w:r>
    </w:p>
    <w:p>
      <w:pPr>
        <w:numPr>
          <w:ilvl w:val="0"/>
          <w:numId w:val="1006"/>
        </w:numPr>
        <w:pStyle w:val="Compact"/>
      </w:pPr>
      <w:r>
        <w:t xml:space="preserve">Insights into the impact of local infrastructure and cultural factors on technological innovation.</w:t>
      </w:r>
    </w:p>
    <w:p>
      <w:pPr>
        <w:pStyle w:val="FirstParagraph"/>
      </w:pPr>
      <w:r>
        <w:t xml:space="preserve">9. Conclusion</w:t>
      </w:r>
    </w:p>
    <w:p>
      <w:pPr>
        <w:pStyle w:val="BodyText"/>
      </w:pPr>
      <w:r>
        <w:t xml:space="preserve">This Experiment Protocol provides a comprehensive framework for evaluating the performance and adaptability of Computer Engineers in Israel Tel Aviv. By following the outlined procedures and adhering to ethical standards, this study aims to contribute valuable insights to the tech community and support the continued growth of Israel Tel Aviv as a global technology hub.</w:t>
      </w:r>
    </w:p>
    <w:p>
      <w:pPr>
        <w:pStyle w:val="BodyText"/>
      </w:pPr>
      <w:r>
        <w:rPr>
          <w:bCs/>
          <w:b/>
        </w:rPr>
        <w:t xml:space="preserve">Prepared by:</w:t>
      </w:r>
      <w:r>
        <w:t xml:space="preserve"> </w:t>
      </w:r>
      <w:r>
        <w:t xml:space="preserve">[Your Name/Organization]</w:t>
      </w:r>
      <w:r>
        <w:br/>
      </w:r>
      <w:r>
        <w:rPr>
          <w:bCs/>
          <w:b/>
        </w:rPr>
        <w:t xml:space="preserve">Contact Information:</w:t>
      </w:r>
      <w:r>
        <w:t xml:space="preserve"> </w:t>
      </w:r>
      <w:r>
        <w:t xml:space="preserve">[Your Email/Phone]</w:t>
      </w:r>
      <w:r>
        <w:br/>
      </w:r>
      <w:r>
        <w:rPr>
          <w:bCs/>
          <w:b/>
        </w:rPr>
        <w:t xml:space="preserve">Version:</w:t>
      </w:r>
      <w:r>
        <w:t xml:space="preserve"> </w:t>
      </w:r>
      <w:r>
        <w:t xml:space="preserve">1.0</w:t>
      </w:r>
      <w:r>
        <w:br/>
      </w:r>
      <w:r>
        <w:rPr>
          <w:bCs/>
          <w:b/>
        </w:rPr>
        <w:t xml:space="preserve">Last Updated:</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Performance Analysis in Israel Tel Aviv</dc:title>
  <dc:creator/>
  <dc:language>en</dc:language>
  <cp:keywords/>
  <dcterms:created xsi:type="dcterms:W3CDTF">2026-10-10T01:39:56Z</dcterms:created>
  <dcterms:modified xsi:type="dcterms:W3CDTF">2026-10-10T01:39:56Z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