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Computer Engineer Performance in Urban IoT Environments</w:t>
      </w:r>
    </w:p>
    <w:p>
      <w:pPr>
        <w:pStyle w:val="BodyText"/>
      </w:pPr>
      <w:r>
        <w:rPr>
          <w:bCs/>
          <w:b/>
        </w:rPr>
        <w:t xml:space="preserve">Location:</w:t>
      </w:r>
      <w:r>
        <w:t xml:space="preserve"> </w:t>
      </w:r>
      <w:r>
        <w:t xml:space="preserve">Italy Naples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for assessing the performance, adaptability, and technical proficiency of a Computer Engineer operating within the unique urban and technological landscape of Italy Naples. The city of Naples, with its rich history, dense population, and ongoing digital transformation initiatives, presents a complex environment for testing computer engineering solutions. This protocol is designed to ensure that the Computer Engineer can effectively address challenges related to infrastructure, connectivity, and user interaction in a real-world setting.</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ability of the Computer Engineer to design and implement IoT-based solutions tailored to the needs of Italy Naples.</w:t>
      </w:r>
    </w:p>
    <w:p>
      <w:pPr>
        <w:numPr>
          <w:ilvl w:val="0"/>
          <w:numId w:val="1001"/>
        </w:numPr>
        <w:pStyle w:val="Compact"/>
      </w:pPr>
      <w:r>
        <w:t xml:space="preserve">To assess the engineer's proficiency in integrating legacy systems with modern technologies in a historically significant urban environment.</w:t>
      </w:r>
    </w:p>
    <w:p>
      <w:pPr>
        <w:numPr>
          <w:ilvl w:val="0"/>
          <w:numId w:val="1001"/>
        </w:numPr>
        <w:pStyle w:val="Compact"/>
      </w:pPr>
      <w:r>
        <w:t xml:space="preserve">To measure the effectiveness of the engineer's problem-solving skills in addressing connectivity and latency issues common in densely populated areas.</w:t>
      </w:r>
    </w:p>
    <w:p>
      <w:pPr>
        <w:numPr>
          <w:ilvl w:val="0"/>
          <w:numId w:val="1001"/>
        </w:numPr>
        <w:pStyle w:val="Compact"/>
      </w:pPr>
      <w:r>
        <w:t xml:space="preserve">To analyze the engineer's capacity to collaborate with local stakeholders, including municipal authorities, businesses, and residents.</w:t>
      </w:r>
    </w:p>
    <w:p>
      <w:pPr>
        <w:pStyle w:val="FirstParagraph"/>
      </w:pPr>
      <w:r>
        <w:t xml:space="preserve">3. Scope</w:t>
      </w:r>
    </w:p>
    <w:p>
      <w:pPr>
        <w:pStyle w:val="BodyText"/>
      </w:pPr>
      <w:r>
        <w:t xml:space="preserve">This experiment will focus on the following areas within Italy Naples:</w:t>
      </w:r>
    </w:p>
    <w:p>
      <w:pPr>
        <w:numPr>
          <w:ilvl w:val="0"/>
          <w:numId w:val="1002"/>
        </w:numPr>
        <w:pStyle w:val="Compact"/>
      </w:pPr>
      <w:r>
        <w:t xml:space="preserve">Smart city initiatives, including traffic management, waste collection, and energy efficiency.</w:t>
      </w:r>
    </w:p>
    <w:p>
      <w:pPr>
        <w:numPr>
          <w:ilvl w:val="0"/>
          <w:numId w:val="1002"/>
        </w:numPr>
        <w:pStyle w:val="Compact"/>
      </w:pPr>
      <w:r>
        <w:t xml:space="preserve">Public Wi-Fi networks and their integration with existing infrastructure.</w:t>
      </w:r>
    </w:p>
    <w:p>
      <w:pPr>
        <w:numPr>
          <w:ilvl w:val="0"/>
          <w:numId w:val="1002"/>
        </w:numPr>
        <w:pStyle w:val="Compact"/>
      </w:pPr>
      <w:r>
        <w:t xml:space="preserve">Applications for cultural heritage preservation using augmented reality (AR) and virtual reality (VR).</w:t>
      </w:r>
    </w:p>
    <w:p>
      <w:pPr>
        <w:numPr>
          <w:ilvl w:val="0"/>
          <w:numId w:val="1002"/>
        </w:numPr>
        <w:pStyle w:val="Compact"/>
      </w:pPr>
      <w:r>
        <w:t xml:space="preserve">Emergency response systems leveraging real-time data analytics.</w:t>
      </w:r>
    </w:p>
    <w:p>
      <w:pPr>
        <w:pStyle w:val="FirstParagraph"/>
      </w:pPr>
      <w:r>
        <w:t xml:space="preserve">4. Methodology</w:t>
      </w:r>
    </w:p>
    <w:p>
      <w:pPr>
        <w:pStyle w:val="BodyText"/>
      </w:pPr>
      <w:r>
        <w:t xml:space="preserve">The experiment will be conducted in three phases:</w:t>
      </w:r>
    </w:p>
    <w:bookmarkStart w:id="21" w:name="phase-1-preparation"/>
    <w:p>
      <w:pPr>
        <w:pStyle w:val="Heading3"/>
      </w:pPr>
      <w:r>
        <w:t xml:space="preserve">Phase 1: Preparation</w:t>
      </w:r>
    </w:p>
    <w:p>
      <w:pPr>
        <w:pStyle w:val="FirstParagraph"/>
      </w:pPr>
      <w:r>
        <w:t xml:space="preserve">During this phase, the Computer Engineer will conduct a thorough analysis of the current technological landscape in Italy Naples. This includes reviewing existing infrastructure, identifying gaps, and consulting with local experts. The engineer will also develop a detailed plan outlining the proposed solutions and their expected outcomes.</w:t>
      </w:r>
    </w:p>
    <w:bookmarkEnd w:id="21"/>
    <w:bookmarkStart w:id="22" w:name="phase-2-implementation"/>
    <w:p>
      <w:pPr>
        <w:pStyle w:val="Heading3"/>
      </w:pPr>
      <w:r>
        <w:t xml:space="preserve">Phase 2: Implementation</w:t>
      </w:r>
    </w:p>
    <w:p>
      <w:pPr>
        <w:pStyle w:val="FirstParagraph"/>
      </w:pPr>
      <w:r>
        <w:t xml:space="preserve">In this phase, the engineer will implement the proposed solutions in selected areas of Naples. This may involve deploying sensors, configuring networks, and developing software applications. The engineer will work closely with local teams to ensure seamless integration and minimal disruption to daily activities.</w:t>
      </w:r>
    </w:p>
    <w:bookmarkEnd w:id="22"/>
    <w:bookmarkStart w:id="23" w:name="phase-3-evaluation"/>
    <w:p>
      <w:pPr>
        <w:pStyle w:val="Heading3"/>
      </w:pPr>
      <w:r>
        <w:t xml:space="preserve">Phase 3: Evaluation</w:t>
      </w:r>
    </w:p>
    <w:p>
      <w:pPr>
        <w:pStyle w:val="FirstParagraph"/>
      </w:pPr>
      <w:r>
        <w:t xml:space="preserve">The final phase involves assessing the performance of the implemented solutions. Key performance indicators (KPIs) will be used to measure success, including system uptime, user satisfaction, and cost-effectiveness. Feedback from stakeholders will also be collected to identify areas for improvement.</w:t>
      </w:r>
    </w:p>
    <w:bookmarkEnd w:id="23"/>
    <w:p>
      <w:pPr>
        <w:pStyle w:val="BodyText"/>
      </w:pPr>
      <w:r>
        <w:t xml:space="preserve">5. Resources</w:t>
      </w:r>
    </w:p>
    <w:p>
      <w:pPr>
        <w:pStyle w:val="BodyText"/>
      </w:pPr>
      <w:r>
        <w:t xml:space="preserve">The following resources will be required for the experiment: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Resource</w:t>
            </w:r>
          </w:p>
        </w:tc>
        <w:tc>
          <w:tcPr/>
          <w:p>
            <w:pPr>
              <w:pStyle w:val="Compact"/>
              <w:jc w:val="left"/>
            </w:pPr>
            <w:r>
              <w:t xml:space="preserve">Description</w:t>
            </w:r>
          </w:p>
        </w:tc>
      </w:tr>
      <w:tr>
        <w:tc>
          <w:tcPr/>
          <w:p>
            <w:pPr>
              <w:pStyle w:val="Compact"/>
              <w:jc w:val="left"/>
            </w:pPr>
            <w:r>
              <w:t xml:space="preserve">Hardware</w:t>
            </w:r>
          </w:p>
        </w:tc>
        <w:tc>
          <w:tcPr/>
          <w:p>
            <w:pPr>
              <w:pStyle w:val="Compact"/>
              <w:jc w:val="left"/>
            </w:pPr>
            <w:r>
              <w:t xml:space="preserve">Sensors, routers, servers, and other IoT devices.</w:t>
            </w:r>
          </w:p>
        </w:tc>
      </w:tr>
      <w:tr>
        <w:tc>
          <w:tcPr/>
          <w:p>
            <w:pPr>
              <w:pStyle w:val="Compact"/>
              <w:jc w:val="left"/>
            </w:pPr>
            <w:r>
              <w:t xml:space="preserve">Software</w:t>
            </w:r>
          </w:p>
        </w:tc>
        <w:tc>
          <w:tcPr/>
          <w:p>
            <w:pPr>
              <w:pStyle w:val="Compact"/>
              <w:jc w:val="left"/>
            </w:pPr>
            <w:r>
              <w:t xml:space="preserve">Development tools, analytics platforms, and simulation software.</w:t>
            </w:r>
          </w:p>
        </w:tc>
      </w:tr>
      <w:tr>
        <w:tc>
          <w:tcPr/>
          <w:p>
            <w:pPr>
              <w:pStyle w:val="Compact"/>
              <w:jc w:val="left"/>
            </w:pPr>
            <w:r>
              <w:t xml:space="preserve">Personnel</w:t>
            </w:r>
          </w:p>
        </w:tc>
        <w:tc>
          <w:tcPr/>
          <w:p>
            <w:pPr>
              <w:pStyle w:val="Compact"/>
              <w:jc w:val="left"/>
            </w:pPr>
            <w:r>
              <w:t xml:space="preserve">Computer Engineer, local technicians, and project managers.</w:t>
            </w:r>
          </w:p>
        </w:tc>
      </w:tr>
      <w:tr>
        <w:tc>
          <w:tcPr/>
          <w:p>
            <w:pPr>
              <w:pStyle w:val="Compact"/>
              <w:jc w:val="left"/>
            </w:pPr>
            <w:r>
              <w:t xml:space="preserve">Budget</w:t>
            </w:r>
          </w:p>
        </w:tc>
        <w:tc>
          <w:tcPr/>
          <w:p>
            <w:pPr>
              <w:pStyle w:val="Compact"/>
              <w:jc w:val="left"/>
            </w:pPr>
            <w:r>
              <w:t xml:space="preserve">Funding for equipment, labor, and operational costs.</w:t>
            </w:r>
          </w:p>
        </w:tc>
      </w:tr>
    </w:tbl>
    <w:p>
      <w:pPr>
        <w:pStyle w:val="BodyText"/>
      </w:pPr>
      <w:r>
        <w:t xml:space="preserve">6. Risk Management</w:t>
      </w:r>
    </w:p>
    <w:p>
      <w:pPr>
        <w:pStyle w:val="BodyText"/>
      </w:pPr>
      <w:r>
        <w:t xml:space="preserve">Potential risks associated with this experiment include:</w:t>
      </w:r>
    </w:p>
    <w:p>
      <w:pPr>
        <w:numPr>
          <w:ilvl w:val="0"/>
          <w:numId w:val="1003"/>
        </w:numPr>
        <w:pStyle w:val="Compact"/>
      </w:pPr>
      <w:r>
        <w:t xml:space="preserve">Technical failures due to incompatible systems or poor connectivity.</w:t>
      </w:r>
    </w:p>
    <w:p>
      <w:pPr>
        <w:numPr>
          <w:ilvl w:val="0"/>
          <w:numId w:val="1003"/>
        </w:numPr>
        <w:pStyle w:val="Compact"/>
      </w:pPr>
      <w:r>
        <w:t xml:space="preserve">Resistance from local stakeholders unfamiliar with new technologies.</w:t>
      </w:r>
    </w:p>
    <w:p>
      <w:pPr>
        <w:numPr>
          <w:ilvl w:val="0"/>
          <w:numId w:val="1003"/>
        </w:numPr>
        <w:pStyle w:val="Compact"/>
      </w:pPr>
      <w:r>
        <w:t xml:space="preserve">Regulatory challenges related to data privacy and security.</w:t>
      </w:r>
    </w:p>
    <w:p>
      <w:pPr>
        <w:pStyle w:val="FirstParagraph"/>
      </w:pPr>
      <w:r>
        <w:t xml:space="preserve">To mitigate these risks, the Computer Engineer will implement robust testing procedures, engage in transparent communication with stakeholders, and ensure compliance with all relevant regulations.</w:t>
      </w:r>
    </w:p>
    <w:p>
      <w:pPr>
        <w:pStyle w:val="BodyText"/>
      </w:pPr>
      <w:r>
        <w:t xml:space="preserve">7. Ethical Considerations</w:t>
      </w:r>
    </w:p>
    <w:p>
      <w:pPr>
        <w:pStyle w:val="BodyText"/>
      </w:pPr>
      <w:r>
        <w:t xml:space="preserve">This experiment adheres to ethical guidelines to protect the rights and privacy of individuals in Italy Naples. Data collected during the experiment will be anonymized and used solely for research purposes. Informed consent will be obtained from all participants, and measures will be taken to prevent any harm or inconvenience.</w:t>
      </w:r>
    </w:p>
    <w:p>
      <w:pPr>
        <w:pStyle w:val="BodyText"/>
      </w:pPr>
      <w:r>
        <w:t xml:space="preserve">8. Conclusion</w:t>
      </w:r>
    </w:p>
    <w:p>
      <w:pPr>
        <w:pStyle w:val="BodyText"/>
      </w:pPr>
      <w:r>
        <w:t xml:space="preserve">This Experiment Protocol provides a comprehensive framework for evaluating the capabilities of a Computer Engineer in the context of Italy Naples. By following the outlined procedures, we aim to generate valuable insights that can inform future technological advancements in the city. The success of this experiment will depend on the dedication and expertise of the Computer Engineer, as well as the collaboration of all involved parties.</w:t>
      </w:r>
    </w:p>
    <w:p>
      <w:pPr>
        <w:pStyle w:val="BodyText"/>
      </w:pPr>
      <w:r>
        <w:t xml:space="preserve">Prepared by: [Your Name]</w:t>
      </w:r>
      <w:r>
        <w:br/>
      </w:r>
      <w:r>
        <w:t xml:space="preserve">Organization: [Your Organization]</w:t>
      </w:r>
      <w:r>
        <w:br/>
      </w: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in Italy Naples</dc:title>
  <dc:creator/>
  <dc:language>en</dc:language>
  <cp:keywords/>
  <dcterms:created xsi:type="dcterms:W3CDTF">2026-10-10T01:42:23Z</dcterms:created>
  <dcterms:modified xsi:type="dcterms:W3CDTF">2026-10-10T01:42:23Z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