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Kazakhstan</w:t>
      </w:r>
      <w:r>
        <w:t xml:space="preserve"> </w:t>
      </w:r>
      <w:r>
        <w:t xml:space="preserve">Almaty</w:t>
      </w:r>
    </w:p>
    <w:bookmarkStart w:id="31" w:name="experiment-protocol-computer-engineer"/>
    <w:p>
      <w:pPr>
        <w:pStyle w:val="Heading1"/>
      </w:pPr>
      <w:r>
        <w:t xml:space="preserve">Experiment Protocol: Computer Engineer</w:t>
      </w:r>
    </w:p>
    <w:p>
      <w:pPr>
        <w:pStyle w:val="FirstParagraph"/>
      </w:pPr>
      <w:r>
        <w:rPr>
          <w:bCs/>
          <w:b/>
        </w:rPr>
        <w:t xml:space="preserve">Location:</w:t>
      </w:r>
      <w:r>
        <w:t xml:space="preserve"> </w:t>
      </w:r>
      <w:r>
        <w:t xml:space="preserve">Kazakhstan Almaty</w:t>
      </w:r>
    </w:p>
    <w:p>
      <w:pPr>
        <w:pStyle w:val="BodyText"/>
      </w:pPr>
      <w:r>
        <w:rPr>
          <w:bCs/>
          <w:b/>
        </w:rPr>
        <w:t xml:space="preserve">Subject:</w:t>
      </w:r>
      <w:r>
        <w:t xml:space="preserve"> </w:t>
      </w:r>
      <w:r>
        <w:t xml:space="preserve">Computer Engineer</w:t>
      </w:r>
    </w:p>
    <w:p>
      <w:pPr>
        <w:pStyle w:val="BodyText"/>
      </w:pPr>
      <w:r>
        <w:rPr>
          <w:bCs/>
          <w:b/>
        </w:rPr>
        <w:t xml:space="preserve">Protocol ID:</w:t>
      </w:r>
      <w:r>
        <w:t xml:space="preserve"> </w:t>
      </w:r>
      <w:r>
        <w:t xml:space="preserve">KE-ALM-CE-2023-001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efficiency, and adaptability of a Computer Engineer operating within the technological landscape of Kazakhstan Almaty. The rapid digital transformation in Kazakhstan Almaty necessitates rigorous testing of engineering practices to ensure alignment with national standards and global best practices. This protocol is designed to assess the Computer Engineer's ability to develop, implement, and maintain complex systems under the specific environmental and regulatory conditions of Kazakhstan Almaty.</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technical proficiency of the Computer Engineer in designing scalable software and hardware solutions tailored to the needs of Kazakhstan Almaty.</w:t>
      </w:r>
    </w:p>
    <w:p>
      <w:pPr>
        <w:numPr>
          <w:ilvl w:val="0"/>
          <w:numId w:val="1001"/>
        </w:numPr>
        <w:pStyle w:val="Compact"/>
      </w:pPr>
      <w:r>
        <w:t xml:space="preserve">To assess the Computer Engineer's ability to integrate emerging technologies, such as artificial intelligence and cloud computing, into existing infrastructure in Kazakhstan Almaty.</w:t>
      </w:r>
    </w:p>
    <w:p>
      <w:pPr>
        <w:numPr>
          <w:ilvl w:val="0"/>
          <w:numId w:val="1001"/>
        </w:numPr>
        <w:pStyle w:val="Compact"/>
      </w:pPr>
      <w:r>
        <w:t xml:space="preserve">To measure the efficiency of the Computer Engineer in troubleshooting and resolving technical issues under real-world conditions in Kazakhstan Almaty.</w:t>
      </w:r>
    </w:p>
    <w:p>
      <w:pPr>
        <w:numPr>
          <w:ilvl w:val="0"/>
          <w:numId w:val="1001"/>
        </w:numPr>
        <w:pStyle w:val="Compact"/>
      </w:pPr>
      <w:r>
        <w:t xml:space="preserve">To determine the Computer Engineer's compliance with local regulations and industry standards specific to Kazakhstan Almaty.</w:t>
      </w:r>
    </w:p>
    <w:bookmarkEnd w:id="21"/>
    <w:bookmarkStart w:id="22" w:name="scope"/>
    <w:p>
      <w:pPr>
        <w:pStyle w:val="Heading2"/>
      </w:pPr>
      <w:r>
        <w:t xml:space="preserve">3. Scope</w:t>
      </w:r>
    </w:p>
    <w:p>
      <w:pPr>
        <w:pStyle w:val="FirstParagraph"/>
      </w:pPr>
      <w:r>
        <w:t xml:space="preserve">This Experiment Protocol applies to all Computer Engineers involved in the development and maintenance of technological systems within Kazakhstan Almaty. The scope includes but is not limited to software development, network architecture, cybersecurity, and hardware integration. The experiment will be conducted in collaboration with local institutions and organizations in Kazakhstan Almaty to ensure relevance and applicability.</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be conducted in three phases:</w:t>
      </w:r>
    </w:p>
    <w:p>
      <w:pPr>
        <w:numPr>
          <w:ilvl w:val="0"/>
          <w:numId w:val="1002"/>
        </w:numPr>
        <w:pStyle w:val="Compact"/>
      </w:pPr>
      <w:r>
        <w:rPr>
          <w:bCs/>
          <w:b/>
        </w:rPr>
        <w:t xml:space="preserve">Phase 1: Preparation</w:t>
      </w:r>
      <w:r>
        <w:t xml:space="preserve"> </w:t>
      </w:r>
      <w:r>
        <w:t xml:space="preserve">- The Computer Engineer will be provided with a set of predefined tasks and scenarios relevant to the technological challenges faced in Kazakhstan Almaty.</w:t>
      </w:r>
    </w:p>
    <w:p>
      <w:pPr>
        <w:numPr>
          <w:ilvl w:val="0"/>
          <w:numId w:val="1002"/>
        </w:numPr>
        <w:pStyle w:val="Compact"/>
      </w:pPr>
      <w:r>
        <w:rPr>
          <w:bCs/>
          <w:b/>
        </w:rPr>
        <w:t xml:space="preserve">Phase 2: Execution</w:t>
      </w:r>
      <w:r>
        <w:t xml:space="preserve"> </w:t>
      </w:r>
      <w:r>
        <w:t xml:space="preserve">- The Computer Engineer will implement solutions to the given tasks, with performance metrics being recorded in real-time.</w:t>
      </w:r>
    </w:p>
    <w:p>
      <w:pPr>
        <w:numPr>
          <w:ilvl w:val="0"/>
          <w:numId w:val="1002"/>
        </w:numPr>
        <w:pStyle w:val="Compact"/>
      </w:pPr>
      <w:r>
        <w:rPr>
          <w:bCs/>
          <w:b/>
        </w:rPr>
        <w:t xml:space="preserve">Phase 3: Evaluation</w:t>
      </w:r>
      <w:r>
        <w:t xml:space="preserve"> </w:t>
      </w:r>
      <w:r>
        <w:t xml:space="preserve">- The results will be analyzed to assess the Computer Engineer's performance against established benchmarks.</w:t>
      </w:r>
    </w:p>
    <w:bookmarkEnd w:id="23"/>
    <w:bookmarkStart w:id="24" w:name="tasks-and-scenarios"/>
    <w:p>
      <w:pPr>
        <w:pStyle w:val="Heading3"/>
      </w:pPr>
      <w:r>
        <w:t xml:space="preserve">4.2. Tasks and Scenarios</w:t>
      </w:r>
    </w:p>
    <w:p>
      <w:pPr>
        <w:pStyle w:val="FirstParagraph"/>
      </w:pPr>
      <w:r>
        <w:t xml:space="preserve">The Computer Engineer will be required to complete the following tasks:</w:t>
      </w:r>
    </w:p>
    <w:p>
      <w:pPr>
        <w:numPr>
          <w:ilvl w:val="0"/>
          <w:numId w:val="1003"/>
        </w:numPr>
        <w:pStyle w:val="Compact"/>
      </w:pPr>
      <w:r>
        <w:t xml:space="preserve">Design and deploy a cloud-based application optimized for users in Kazakhstan Almaty.</w:t>
      </w:r>
    </w:p>
    <w:p>
      <w:pPr>
        <w:numPr>
          <w:ilvl w:val="0"/>
          <w:numId w:val="1003"/>
        </w:numPr>
        <w:pStyle w:val="Compact"/>
      </w:pPr>
      <w:r>
        <w:t xml:space="preserve">Implement a cybersecurity framework to protect critical infrastructure in Kazakhstan Almaty.</w:t>
      </w:r>
    </w:p>
    <w:p>
      <w:pPr>
        <w:numPr>
          <w:ilvl w:val="0"/>
          <w:numId w:val="1003"/>
        </w:numPr>
        <w:pStyle w:val="Compact"/>
      </w:pPr>
      <w:r>
        <w:t xml:space="preserve">Develop an AI-driven solution to address a specific urban challenge in Kazakhstan Almaty.</w:t>
      </w:r>
    </w:p>
    <w:p>
      <w:pPr>
        <w:numPr>
          <w:ilvl w:val="0"/>
          <w:numId w:val="1003"/>
        </w:numPr>
        <w:pStyle w:val="Compact"/>
      </w:pPr>
      <w:r>
        <w:t xml:space="preserve">Conduct a network performance analysis and propose improvements for a local organization in Kazakhstan Almaty.</w:t>
      </w:r>
    </w:p>
    <w:bookmarkEnd w:id="24"/>
    <w:bookmarkStart w:id="25" w:name="performance-metrics"/>
    <w:p>
      <w:pPr>
        <w:pStyle w:val="Heading3"/>
      </w:pPr>
      <w:r>
        <w:t xml:space="preserve">4.3. Performance Metrics</w:t>
      </w:r>
    </w:p>
    <w:p>
      <w:pPr>
        <w:pStyle w:val="FirstParagraph"/>
      </w:pPr>
      <w:r>
        <w:t xml:space="preserve">The following metrics will be used to evaluate the Computer Engineer's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Accuracy</w:t>
            </w:r>
          </w:p>
        </w:tc>
        <w:tc>
          <w:tcPr/>
          <w:p>
            <w:pPr>
              <w:pStyle w:val="Compact"/>
              <w:jc w:val="left"/>
            </w:pPr>
            <w:r>
              <w:t xml:space="preserve">Correctness and efficiency of the implemented solutions.</w:t>
            </w:r>
          </w:p>
        </w:tc>
        <w:tc>
          <w:tcPr/>
          <w:p>
            <w:pPr>
              <w:pStyle w:val="Compact"/>
              <w:jc w:val="left"/>
            </w:pPr>
            <w:r>
              <w:t xml:space="preserve">30%</w:t>
            </w:r>
          </w:p>
        </w:tc>
      </w:tr>
      <w:tr>
        <w:tc>
          <w:tcPr/>
          <w:p>
            <w:pPr>
              <w:pStyle w:val="Compact"/>
              <w:jc w:val="left"/>
            </w:pPr>
            <w:r>
              <w:t xml:space="preserve">Innovation</w:t>
            </w:r>
          </w:p>
        </w:tc>
        <w:tc>
          <w:tcPr/>
          <w:p>
            <w:pPr>
              <w:pStyle w:val="Compact"/>
              <w:jc w:val="left"/>
            </w:pPr>
            <w:r>
              <w:t xml:space="preserve">Use of cutting-edge technologies and creative problem-solving.</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local regulations and industry standards in Kazakhstan Almaty.</w:t>
            </w:r>
          </w:p>
        </w:tc>
        <w:tc>
          <w:tcPr/>
          <w:p>
            <w:pPr>
              <w:pStyle w:val="Compact"/>
              <w:jc w:val="left"/>
            </w:pPr>
            <w:r>
              <w:t xml:space="preserve">20%</w:t>
            </w:r>
          </w:p>
        </w:tc>
      </w:tr>
      <w:tr>
        <w:tc>
          <w:tcPr/>
          <w:p>
            <w:pPr>
              <w:pStyle w:val="Compact"/>
              <w:jc w:val="left"/>
            </w:pPr>
            <w:r>
              <w:t xml:space="preserve">Efficiency</w:t>
            </w:r>
          </w:p>
        </w:tc>
        <w:tc>
          <w:tcPr/>
          <w:p>
            <w:pPr>
              <w:pStyle w:val="Compact"/>
              <w:jc w:val="left"/>
            </w:pPr>
            <w:r>
              <w:t xml:space="preserve">Time and resource management during task execution.</w:t>
            </w:r>
          </w:p>
        </w:tc>
        <w:tc>
          <w:tcPr/>
          <w:p>
            <w:pPr>
              <w:pStyle w:val="Compact"/>
              <w:jc w:val="left"/>
            </w:pPr>
            <w:r>
              <w:t xml:space="preserve">15%</w:t>
            </w:r>
          </w:p>
        </w:tc>
      </w:tr>
      <w:tr>
        <w:tc>
          <w:tcPr/>
          <w:p>
            <w:pPr>
              <w:pStyle w:val="Compact"/>
              <w:jc w:val="left"/>
            </w:pPr>
            <w:r>
              <w:t xml:space="preserve">Collaboration</w:t>
            </w:r>
          </w:p>
        </w:tc>
        <w:tc>
          <w:tcPr/>
          <w:p>
            <w:pPr>
              <w:pStyle w:val="Compact"/>
              <w:jc w:val="left"/>
            </w:pPr>
            <w:r>
              <w:t xml:space="preserve">Ability to work effectively with local teams and stakeholders in Kazakhstan Almaty.</w:t>
            </w:r>
          </w:p>
        </w:tc>
        <w:tc>
          <w:tcPr/>
          <w:p>
            <w:pPr>
              <w:pStyle w:val="Compact"/>
              <w:jc w:val="left"/>
            </w:pPr>
            <w:r>
              <w:t xml:space="preserve">15%</w:t>
            </w:r>
          </w:p>
        </w:tc>
      </w:tr>
    </w:tbl>
    <w:bookmarkEnd w:id="25"/>
    <w:bookmarkEnd w:id="26"/>
    <w:bookmarkStart w:id="27" w:name="resources"/>
    <w:p>
      <w:pPr>
        <w:pStyle w:val="Heading2"/>
      </w:pPr>
      <w:r>
        <w:t xml:space="preserve">5. Resources</w:t>
      </w:r>
    </w:p>
    <w:p>
      <w:pPr>
        <w:pStyle w:val="FirstParagraph"/>
      </w:pPr>
      <w:r>
        <w:t xml:space="preserve">The following resources will be provided to the Computer Engineer:</w:t>
      </w:r>
    </w:p>
    <w:p>
      <w:pPr>
        <w:numPr>
          <w:ilvl w:val="0"/>
          <w:numId w:val="1004"/>
        </w:numPr>
        <w:pStyle w:val="Compact"/>
      </w:pPr>
      <w:r>
        <w:t xml:space="preserve">Access to state-of-the-art development tools and software.</w:t>
      </w:r>
    </w:p>
    <w:p>
      <w:pPr>
        <w:numPr>
          <w:ilvl w:val="0"/>
          <w:numId w:val="1004"/>
        </w:numPr>
        <w:pStyle w:val="Compact"/>
      </w:pPr>
      <w:r>
        <w:t xml:space="preserve">High-speed internet connectivity optimized for Kazakhstan Almaty.</w:t>
      </w:r>
    </w:p>
    <w:p>
      <w:pPr>
        <w:numPr>
          <w:ilvl w:val="0"/>
          <w:numId w:val="1004"/>
        </w:numPr>
        <w:pStyle w:val="Compact"/>
      </w:pPr>
      <w:r>
        <w:t xml:space="preserve">Collaboration with local experts and stakeholders in Kazakhstan Almaty.</w:t>
      </w:r>
    </w:p>
    <w:p>
      <w:pPr>
        <w:numPr>
          <w:ilvl w:val="0"/>
          <w:numId w:val="1004"/>
        </w:numPr>
        <w:pStyle w:val="Compact"/>
      </w:pPr>
      <w:r>
        <w:t xml:space="preserve">Documentation and guidelines specific to the technological landscape of Kazakhstan Almaty.</w:t>
      </w:r>
    </w:p>
    <w:bookmarkEnd w:id="27"/>
    <w:bookmarkStart w:id="28" w:name="ethical-considerations"/>
    <w:p>
      <w:pPr>
        <w:pStyle w:val="Heading2"/>
      </w:pPr>
      <w:r>
        <w:t xml:space="preserve">6. Ethical Considerations</w:t>
      </w:r>
    </w:p>
    <w:p>
      <w:pPr>
        <w:pStyle w:val="FirstParagraph"/>
      </w:pPr>
      <w:r>
        <w:t xml:space="preserve">The Computer Engineer is expected to adhere to the highest ethical standards throughout the experiment. This includes:</w:t>
      </w:r>
    </w:p>
    <w:p>
      <w:pPr>
        <w:numPr>
          <w:ilvl w:val="0"/>
          <w:numId w:val="1005"/>
        </w:numPr>
        <w:pStyle w:val="Compact"/>
      </w:pPr>
      <w:r>
        <w:t xml:space="preserve">Respecting the privacy and security of data collected during the experiment.</w:t>
      </w:r>
    </w:p>
    <w:p>
      <w:pPr>
        <w:numPr>
          <w:ilvl w:val="0"/>
          <w:numId w:val="1005"/>
        </w:numPr>
        <w:pStyle w:val="Compact"/>
      </w:pPr>
      <w:r>
        <w:t xml:space="preserve">Avoiding conflicts of interest and maintaining transparency in all activities.</w:t>
      </w:r>
    </w:p>
    <w:p>
      <w:pPr>
        <w:numPr>
          <w:ilvl w:val="0"/>
          <w:numId w:val="1005"/>
        </w:numPr>
        <w:pStyle w:val="Compact"/>
      </w:pPr>
      <w:r>
        <w:t xml:space="preserve">Ensuring that all solutions are inclusive and accessible to the diverse population of Kazakhstan Almaty.</w:t>
      </w:r>
    </w:p>
    <w:bookmarkEnd w:id="28"/>
    <w:bookmarkStart w:id="29" w:name="reporting"/>
    <w:p>
      <w:pPr>
        <w:pStyle w:val="Heading2"/>
      </w:pPr>
      <w:r>
        <w:t xml:space="preserve">7. Reporting</w:t>
      </w:r>
    </w:p>
    <w:p>
      <w:pPr>
        <w:pStyle w:val="FirstParagraph"/>
      </w:pPr>
      <w:r>
        <w:t xml:space="preserve">At the conclusion of the experiment, the Computer Engineer will submit a comprehensive report detailing:</w:t>
      </w:r>
    </w:p>
    <w:p>
      <w:pPr>
        <w:numPr>
          <w:ilvl w:val="0"/>
          <w:numId w:val="1006"/>
        </w:numPr>
        <w:pStyle w:val="Compact"/>
      </w:pPr>
      <w:r>
        <w:t xml:space="preserve">The methodologies and approaches used to complete the tasks.</w:t>
      </w:r>
    </w:p>
    <w:p>
      <w:pPr>
        <w:numPr>
          <w:ilvl w:val="0"/>
          <w:numId w:val="1006"/>
        </w:numPr>
        <w:pStyle w:val="Compact"/>
      </w:pPr>
      <w:r>
        <w:t xml:space="preserve">The results achieved and their implications for the technological landscape of Kazakhstan Almaty.</w:t>
      </w:r>
    </w:p>
    <w:p>
      <w:pPr>
        <w:numPr>
          <w:ilvl w:val="0"/>
          <w:numId w:val="1006"/>
        </w:numPr>
        <w:pStyle w:val="Compact"/>
      </w:pPr>
      <w:r>
        <w:t xml:space="preserve">Challenges encountered and recommendations for future improvements.</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capabilities of a Computer Engineer in the context of Kazakhstan Almaty. By adhering to this protocol, we aim to foster innovation, ensure compliance, and drive technological advancement in Kazakhstan Almaty.</w:t>
      </w:r>
    </w:p>
    <w:bookmarkEnd w:id="30"/>
    <w:p>
      <w:pPr>
        <w:pStyle w:val="BodyText"/>
      </w:pPr>
      <w:r>
        <w:rPr>
          <w:bCs/>
          <w:b/>
        </w:rPr>
        <w:t xml:space="preserve">Lead Researcher</w:t>
      </w:r>
    </w:p>
    <w:p>
      <w:pPr>
        <w:pStyle w:val="BodyText"/>
      </w:pPr>
      <w:r>
        <w:t xml:space="preserve">Name: _________________________</w:t>
      </w:r>
    </w:p>
    <w:p>
      <w:pPr>
        <w:pStyle w:val="BodyText"/>
      </w:pPr>
      <w:r>
        <w:t xml:space="preserve">Date: _________________________</w:t>
      </w:r>
    </w:p>
    <w:p>
      <w:pPr>
        <w:pStyle w:val="BodyText"/>
      </w:pPr>
      <w:r>
        <w:rPr>
          <w:bCs/>
          <w:b/>
        </w:rPr>
        <w:t xml:space="preserve">Computer Engineer</w:t>
      </w:r>
    </w:p>
    <w:p>
      <w:pPr>
        <w:pStyle w:val="BodyText"/>
      </w:pPr>
      <w:r>
        <w:t xml:space="preserve">Name: _________________________</w:t>
      </w:r>
    </w:p>
    <w:p>
      <w:pPr>
        <w:pStyle w:val="BodyText"/>
      </w:pPr>
      <w:r>
        <w:t xml:space="preserve">Date: 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Kazakhstan Almaty</dc:title>
  <dc:creator/>
  <dc:language>en</dc:language>
  <cp:keywords/>
  <dcterms:created xsi:type="dcterms:W3CDTF">2026-10-10T00:27:19Z</dcterms:created>
  <dcterms:modified xsi:type="dcterms:W3CDTF">2026-10-10T00:27:19Z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