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Behavioral</w:t>
      </w:r>
      <w:r>
        <w:t xml:space="preserve"> </w:t>
      </w:r>
      <w:r>
        <w:t xml:space="preserve">Analysis</w:t>
      </w:r>
      <w:r>
        <w:t xml:space="preserve"> </w:t>
      </w:r>
      <w:r>
        <w:t xml:space="preserve">in</w:t>
      </w:r>
      <w:r>
        <w:t xml:space="preserve"> </w:t>
      </w:r>
      <w:r>
        <w:t xml:space="preserve">Singapore</w:t>
      </w:r>
      <w:r>
        <w:t xml:space="preserve"> </w:t>
      </w:r>
      <w:r>
        <w:t xml:space="preserve">Singapore</w:t>
      </w:r>
    </w:p>
    <w:bookmarkStart w:id="30" w:name="X4f7078f5427a17251cb04fea5af1ff9270db29d"/>
    <w:p>
      <w:pPr>
        <w:pStyle w:val="Heading1"/>
      </w:pPr>
      <w:r>
        <w:t xml:space="preserve">Experiment Protocol: Customs Officer Behavioral Analysis in Singapore Singapore</w:t>
      </w:r>
    </w:p>
    <w:bookmarkStart w:id="20" w:name="introduction"/>
    <w:p>
      <w:pPr>
        <w:pStyle w:val="Heading2"/>
      </w:pPr>
      <w:r>
        <w:t xml:space="preserve">1. Introduction</w:t>
      </w:r>
    </w:p>
    <w:p>
      <w:pPr>
        <w:pStyle w:val="FirstParagraph"/>
      </w:pPr>
      <w:r>
        <w:t xml:space="preserve">This document outlines the comprehensive Experiment Protocol designed to evaluate the operational efficiency, decision-making processes, and behavioral responses of a Customs Officer within the jurisdiction of Singapore Singapore. As a global hub for trade and logistics, Singapore Singapore demands a highly sophisticated approach to border control. This study aims to quantify the performance metrics of Customs Officers when subjected to simulated high-pressure scenarios involving complex cargo declarations and passenger interactions.</w:t>
      </w:r>
    </w:p>
    <w:p>
      <w:pPr>
        <w:pStyle w:val="BodyText"/>
      </w:pPr>
      <w:r>
        <w:t xml:space="preserve">The primary objective is to establish a baseline for optimal Customs Officer performance in Singapore Singapore, ensuring alignment with national security standards and international trade facilitation goals. By rigorously testing the Customs Officer's ability to detect anomalies, apply regulatory knowledge, and maintain professional composure, this protocol seeks to enhance training methodologies and operational frameworks specific to the unique challenges faced in Singapore Singapore.</w:t>
      </w:r>
    </w:p>
    <w:bookmarkEnd w:id="20"/>
    <w:bookmarkStart w:id="21" w:name="objectives"/>
    <w:p>
      <w:pPr>
        <w:pStyle w:val="Heading2"/>
      </w:pPr>
      <w:r>
        <w:t xml:space="preserve">2. Objectives</w:t>
      </w:r>
    </w:p>
    <w:p>
      <w:pPr>
        <w:pStyle w:val="FirstParagraph"/>
      </w:pPr>
      <w:r>
        <w:t xml:space="preserve">The Experiment Protocol is structured around three core objectives tailored to the role of the Customs Officer in Singapore Singapore:</w:t>
      </w:r>
    </w:p>
    <w:p>
      <w:pPr>
        <w:numPr>
          <w:ilvl w:val="0"/>
          <w:numId w:val="1001"/>
        </w:numPr>
        <w:pStyle w:val="Compact"/>
      </w:pPr>
      <w:r>
        <w:rPr>
          <w:bCs/>
          <w:b/>
        </w:rPr>
        <w:t xml:space="preserve">Assessment of Detection Accuracy:</w:t>
      </w:r>
      <w:r>
        <w:t xml:space="preserve"> </w:t>
      </w:r>
      <w:r>
        <w:t xml:space="preserve">To measure the precision with which a Customs Officer can identify prohibited items, undeclared goods, and potential security threats within simulated cargo and passenger manifests relevant to Singapore Singapore's import/export landscape.</w:t>
      </w:r>
    </w:p>
    <w:p>
      <w:pPr>
        <w:numPr>
          <w:ilvl w:val="0"/>
          <w:numId w:val="1001"/>
        </w:numPr>
        <w:pStyle w:val="Compact"/>
      </w:pPr>
      <w:r>
        <w:rPr>
          <w:bCs/>
          <w:b/>
        </w:rPr>
        <w:t xml:space="preserve">Evaluation of Decision-Making Latency:</w:t>
      </w:r>
      <w:r>
        <w:t xml:space="preserve"> </w:t>
      </w:r>
      <w:r>
        <w:t xml:space="preserve">To analyze the time taken by a Customs Officer to make critical decisions under time constraints, reflecting the fast-paced environment of Singapore Singapore's major ports and airports.</w:t>
      </w:r>
    </w:p>
    <w:p>
      <w:pPr>
        <w:numPr>
          <w:ilvl w:val="0"/>
          <w:numId w:val="1001"/>
        </w:numPr>
        <w:pStyle w:val="Compact"/>
      </w:pPr>
      <w:r>
        <w:rPr>
          <w:bCs/>
          <w:b/>
        </w:rPr>
        <w:t xml:space="preserve">Analysis of Interpersonal Interaction:</w:t>
      </w:r>
      <w:r>
        <w:t xml:space="preserve"> </w:t>
      </w:r>
      <w:r>
        <w:t xml:space="preserve">To observe the communication strategies employed by a Customs Officer when dealing with diverse travelers and traders, ensuring adherence to the diplomatic and professional standards expected in Singapore Singapore.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Protocol utilizes a controlled simulation environment designed to replicate the operational conditions of a Customs Officer station in Singapore Singapore. The study will employ a mixed-methods approach, combining quantitative data collection (response times, accuracy rates) with qualitative analysis (behavioral observations, interview feedback).</w:t>
      </w:r>
    </w:p>
    <w:bookmarkEnd w:id="22"/>
    <w:bookmarkStart w:id="23" w:name="participants"/>
    <w:p>
      <w:pPr>
        <w:pStyle w:val="Heading3"/>
      </w:pPr>
      <w:r>
        <w:t xml:space="preserve">3.2 Participants</w:t>
      </w:r>
    </w:p>
    <w:p>
      <w:pPr>
        <w:pStyle w:val="FirstParagraph"/>
      </w:pPr>
      <w:r>
        <w:t xml:space="preserve">The primary subject of this experiment is a qualified Customs Officer currently serving or trained for service in Singapore Singapore. Participants must possess a minimum of two years of experience in border control operations to ensure that the data reflects the capabilities of a seasoned professional rather than a novice.</w:t>
      </w:r>
    </w:p>
    <w:bookmarkEnd w:id="23"/>
    <w:bookmarkStart w:id="24" w:name="simulation-scenarios"/>
    <w:p>
      <w:pPr>
        <w:pStyle w:val="Heading3"/>
      </w:pPr>
      <w:r>
        <w:t xml:space="preserve">3.3 Simulation Scenarios</w:t>
      </w:r>
    </w:p>
    <w:p>
      <w:pPr>
        <w:pStyle w:val="FirstParagraph"/>
      </w:pPr>
      <w:r>
        <w:t xml:space="preserve">The Customs Officer will be exposed to a series of randomized scenarios specific to the regulatory environment of Singapore Singapore. These scenarios include:</w:t>
      </w:r>
    </w:p>
    <w:p>
      <w:pPr>
        <w:numPr>
          <w:ilvl w:val="0"/>
          <w:numId w:val="1002"/>
        </w:numPr>
        <w:pStyle w:val="Compact"/>
      </w:pPr>
      <w:r>
        <w:rPr>
          <w:bCs/>
          <w:b/>
        </w:rPr>
        <w:t xml:space="preserve">Cargo Inspection Simulation:</w:t>
      </w:r>
      <w:r>
        <w:t xml:space="preserve"> </w:t>
      </w:r>
      <w:r>
        <w:t xml:space="preserve">The Customs Officer must review digital manifests and X-ray imagery of containers arriving at Singapore Singapore's ports, identifying discrepancies in declared weight, volume, or content.</w:t>
      </w:r>
    </w:p>
    <w:p>
      <w:pPr>
        <w:numPr>
          <w:ilvl w:val="0"/>
          <w:numId w:val="1002"/>
        </w:numPr>
        <w:pStyle w:val="Compact"/>
      </w:pPr>
      <w:r>
        <w:rPr>
          <w:bCs/>
          <w:b/>
        </w:rPr>
        <w:t xml:space="preserve">Passenger Screening Simulation:</w:t>
      </w:r>
      <w:r>
        <w:t xml:space="preserve"> </w:t>
      </w:r>
      <w:r>
        <w:t xml:space="preserve">The Customs Officer interacts with actors portraying travelers entering Singapore Singapore, requiring the officer to assess behavioral cues and verify documentation for compliance with local laws.</w:t>
      </w:r>
    </w:p>
    <w:p>
      <w:pPr>
        <w:numPr>
          <w:ilvl w:val="0"/>
          <w:numId w:val="1002"/>
        </w:numPr>
        <w:pStyle w:val="Compact"/>
      </w:pPr>
      <w:r>
        <w:rPr>
          <w:bCs/>
          <w:b/>
        </w:rPr>
        <w:t xml:space="preserve">Emergency Response Simulation:</w:t>
      </w:r>
      <w:r>
        <w:t xml:space="preserve"> </w:t>
      </w:r>
      <w:r>
        <w:t xml:space="preserve">The Customs Officer must respond to a simulated discovery of hazardous materials or a security breach within a Singapore Singapore border facility, testing protocol adherence and crisis management.</w:t>
      </w:r>
    </w:p>
    <w:bookmarkEnd w:id="24"/>
    <w:bookmarkEnd w:id="25"/>
    <w:bookmarkStart w:id="26" w:name="data-collection-procedures"/>
    <w:p>
      <w:pPr>
        <w:pStyle w:val="Heading2"/>
      </w:pPr>
      <w:r>
        <w:t xml:space="preserve">4. Data Collection Procedures</w:t>
      </w:r>
    </w:p>
    <w:p>
      <w:pPr>
        <w:pStyle w:val="FirstParagraph"/>
      </w:pPr>
      <w:r>
        <w:t xml:space="preserve">Data collection is a critical component of this Experiment Protocol. All interactions involving the Customs Officer will be recorded via high-definition video and audio equipment to allow for detailed post-experiment analysis.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Relevance to Singapore Singapore</w:t>
            </w:r>
          </w:p>
        </w:tc>
      </w:tr>
      <w:tr>
        <w:tc>
          <w:tcPr/>
          <w:p>
            <w:pPr>
              <w:pStyle w:val="Compact"/>
              <w:jc w:val="left"/>
            </w:pPr>
            <w:r>
              <w:t xml:space="preserve">Accuracy Rate</w:t>
            </w:r>
          </w:p>
        </w:tc>
        <w:tc>
          <w:tcPr/>
          <w:p>
            <w:pPr>
              <w:pStyle w:val="Compact"/>
              <w:jc w:val="left"/>
            </w:pPr>
            <w:r>
              <w:t xml:space="preserve">Percentage of correctly identified anomalies.</w:t>
            </w:r>
          </w:p>
        </w:tc>
        <w:tc>
          <w:tcPr/>
          <w:p>
            <w:pPr>
              <w:pStyle w:val="Compact"/>
              <w:jc w:val="left"/>
            </w:pPr>
            <w:r>
              <w:t xml:space="preserve">Ensures high security standards for Singapore Singapore.</w:t>
            </w:r>
          </w:p>
        </w:tc>
      </w:tr>
      <w:tr>
        <w:tc>
          <w:tcPr/>
          <w:p>
            <w:pPr>
              <w:pStyle w:val="Compact"/>
              <w:jc w:val="left"/>
            </w:pPr>
            <w:r>
              <w:t xml:space="preserve">Response Time</w:t>
            </w:r>
          </w:p>
        </w:tc>
        <w:tc>
          <w:tcPr/>
          <w:p>
            <w:pPr>
              <w:pStyle w:val="Compact"/>
              <w:jc w:val="left"/>
            </w:pPr>
            <w:r>
              <w:t xml:space="preserve">Time elapsed from stimulus presentation to decision.</w:t>
            </w:r>
          </w:p>
        </w:tc>
        <w:tc>
          <w:tcPr/>
          <w:p>
            <w:pPr>
              <w:pStyle w:val="Compact"/>
              <w:jc w:val="left"/>
            </w:pPr>
            <w:r>
              <w:t xml:space="preserve">Reflects efficiency needed in Singapore Singapore's logistics hubs.</w:t>
            </w:r>
          </w:p>
        </w:tc>
      </w:tr>
      <w:tr>
        <w:tc>
          <w:tcPr/>
          <w:p>
            <w:pPr>
              <w:pStyle w:val="Compact"/>
              <w:jc w:val="left"/>
            </w:pPr>
            <w:r>
              <w:t xml:space="preserve">Protocol Adherence</w:t>
            </w:r>
          </w:p>
        </w:tc>
        <w:tc>
          <w:tcPr/>
          <w:p>
            <w:pPr>
              <w:pStyle w:val="Compact"/>
              <w:jc w:val="left"/>
            </w:pPr>
            <w:r>
              <w:t xml:space="preserve">Compliance with standard operating procedures.</w:t>
            </w:r>
          </w:p>
        </w:tc>
        <w:tc>
          <w:tcPr/>
          <w:p>
            <w:pPr>
              <w:pStyle w:val="Compact"/>
              <w:jc w:val="left"/>
            </w:pPr>
            <w:r>
              <w:t xml:space="preserve">Verifies alignment with Singapore Singapore legal frameworks.</w:t>
            </w:r>
          </w:p>
        </w:tc>
      </w:tr>
    </w:tbl>
    <w:bookmarkEnd w:id="26"/>
    <w:bookmarkStart w:id="27" w:name="ethical-considerations"/>
    <w:p>
      <w:pPr>
        <w:pStyle w:val="Heading2"/>
      </w:pPr>
      <w:r>
        <w:t xml:space="preserve">5. Ethical Considerations</w:t>
      </w:r>
    </w:p>
    <w:p>
      <w:pPr>
        <w:pStyle w:val="FirstParagraph"/>
      </w:pPr>
      <w:r>
        <w:t xml:space="preserve">This Experiment Protocol strictly adheres to ethical guidelines governing human subject research. The Customs Officer participants will provide informed consent prior to the commencement of the study. All data collected will be anonymized to protect the identity of the Customs Officer and will be stored securely in compliance with data protection regulations in Singapore Singapore. The simulation scenarios are designed to be challenging but will not cause undue psychological distress to the Customs Officer.</w:t>
      </w:r>
    </w:p>
    <w:bookmarkEnd w:id="27"/>
    <w:bookmarkStart w:id="28" w:name="expected-outcomes"/>
    <w:p>
      <w:pPr>
        <w:pStyle w:val="Heading2"/>
      </w:pPr>
      <w:r>
        <w:t xml:space="preserve">6. Expected Outcomes</w:t>
      </w:r>
    </w:p>
    <w:p>
      <w:pPr>
        <w:pStyle w:val="FirstParagraph"/>
      </w:pPr>
      <w:r>
        <w:t xml:space="preserve">Upon completion of this Experiment Protocol, we anticipate generating a robust dataset that characterizes the performance profile of a Customs Officer in Singapore Singapore. The findings will be used to refine training programs, update operational guidelines, and potentially influence policy decisions related to border security in Singapore Singapore. Ultimately, this study aims to strengthen the integrity and efficiency of the Customs Officer workforce, safeguarding the interests of Singapore Singapore in an increasingly complex global trade environment.</w:t>
      </w:r>
    </w:p>
    <w:bookmarkEnd w:id="28"/>
    <w:bookmarkStart w:id="29" w:name="conclusion"/>
    <w:p>
      <w:pPr>
        <w:pStyle w:val="Heading2"/>
      </w:pPr>
      <w:r>
        <w:t xml:space="preserve">7. Conclusion</w:t>
      </w:r>
    </w:p>
    <w:p>
      <w:pPr>
        <w:pStyle w:val="FirstParagraph"/>
      </w:pPr>
      <w:r>
        <w:t xml:space="preserve">This Experiment Protocol provides a structured and rigorous framework for evaluating the capabilities of a Customs Officer within the specific context of Singapore Singapore. By focusing on detection accuracy, decision-making speed, and professional conduct, this study addresses the critical needs of modern border control. The insights gained will contribute significantly to the ongoing development of Singapore Singapore's customs operations, ensuring they remain at the forefront of global best practices.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Behavioral Analysis in Singapore Singapore</dc:title>
  <dc:creator/>
  <dc:language>en</dc:language>
  <cp:keywords/>
  <dcterms:created xsi:type="dcterms:W3CDTF">2026-10-10T04:09:21Z</dcterms:created>
  <dcterms:modified xsi:type="dcterms:W3CDTF">2026-10-10T04:09:21Z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