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Performance</w:t>
      </w:r>
      <w:r>
        <w:t xml:space="preserve"> </w:t>
      </w:r>
      <w:r>
        <w:t xml:space="preserve">Evaluation</w:t>
      </w:r>
    </w:p>
    <w:bookmarkStart w:id="34" w:name="X64fbfdd6c73acff651612de21ee23a362790dc1"/>
    <w:p>
      <w:pPr>
        <w:pStyle w:val="Heading1"/>
      </w:pPr>
      <w:r>
        <w:t xml:space="preserve">Experiment Protocol: Customs Officer Performance Evaluation in South Africa Cape Town</w:t>
      </w:r>
    </w:p>
    <w:bookmarkStart w:id="20" w:name="introduction"/>
    <w:p>
      <w:pPr>
        <w:pStyle w:val="Heading2"/>
      </w:pPr>
      <w:r>
        <w:t xml:space="preserve">1. Introduction</w:t>
      </w:r>
    </w:p>
    <w:p>
      <w:pPr>
        <w:pStyle w:val="FirstParagraph"/>
      </w:pPr>
      <w:r>
        <w:t xml:space="preserve">This document outlines the experiment protocol designed to evaluate the performance, decision-making processes, and operational efficiency of Customs Officers stationed at the Cape Town International Airport and the Port of Cape Town in South Africa. The primary objective of this study is to assess how Customs Officers handle various scenarios involving cargo inspection, passenger screening, and regulatory compliance. By conducting this experiment, we aim to identify areas for improvement in training, resource allocation, and procedural adherence within the South African Revenue Service (SARS) Customs division.</w:t>
      </w:r>
    </w:p>
    <w:p>
      <w:pPr>
        <w:pStyle w:val="BodyText"/>
      </w:pPr>
      <w:r>
        <w:t xml:space="preserve">The significance of this experiment lies in its potential to enhance border security, streamline trade operations, and ensure compliance with national and international regulations. Cape Town, as a major economic hub in South Africa, serves as a critical entry point for goods and travelers, making it an ideal location for this study.</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evaluate the accuracy and efficiency of Customs Officers in identifying prohibited or restricted items during inspections.</w:t>
      </w:r>
    </w:p>
    <w:p>
      <w:pPr>
        <w:numPr>
          <w:ilvl w:val="0"/>
          <w:numId w:val="1001"/>
        </w:numPr>
        <w:pStyle w:val="Compact"/>
      </w:pPr>
      <w:r>
        <w:t xml:space="preserve">To assess the decision-making processes of Customs Officers under varying levels of stress and workload.</w:t>
      </w:r>
    </w:p>
    <w:p>
      <w:pPr>
        <w:numPr>
          <w:ilvl w:val="0"/>
          <w:numId w:val="1001"/>
        </w:numPr>
        <w:pStyle w:val="Compact"/>
      </w:pPr>
      <w:r>
        <w:t xml:space="preserve">To determine the effectiveness of current training programs in preparing Customs Officers for real-world scenarios.</w:t>
      </w:r>
    </w:p>
    <w:p>
      <w:pPr>
        <w:numPr>
          <w:ilvl w:val="0"/>
          <w:numId w:val="1001"/>
        </w:numPr>
        <w:pStyle w:val="Compact"/>
      </w:pPr>
      <w:r>
        <w:t xml:space="preserve">To identify potential bottlenecks in the customs clearance process at Cape Town's key entry points.</w:t>
      </w:r>
    </w:p>
    <w:p>
      <w:pPr>
        <w:numPr>
          <w:ilvl w:val="0"/>
          <w:numId w:val="1001"/>
        </w:numPr>
        <w:pStyle w:val="Compact"/>
      </w:pPr>
      <w:r>
        <w:t xml:space="preserve">To gather data that can inform policy recommendations for improving customs operations in South Africa.</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data collection through structured observations and surveys with qualitative insights from interviews and focus groups. The study will be conducted over a period of six months, with data collection occurring at both the Cape Town International Airport and the Port of Cape Town.</w:t>
      </w:r>
    </w:p>
    <w:bookmarkEnd w:id="22"/>
    <w:bookmarkStart w:id="23" w:name="participants"/>
    <w:p>
      <w:pPr>
        <w:pStyle w:val="Heading3"/>
      </w:pPr>
      <w:r>
        <w:t xml:space="preserve">3.2 Participants</w:t>
      </w:r>
    </w:p>
    <w:p>
      <w:pPr>
        <w:pStyle w:val="FirstParagraph"/>
      </w:pPr>
      <w:r>
        <w:t xml:space="preserve">The participants in this experiment will include:</w:t>
      </w:r>
    </w:p>
    <w:p>
      <w:pPr>
        <w:numPr>
          <w:ilvl w:val="0"/>
          <w:numId w:val="1002"/>
        </w:numPr>
        <w:pStyle w:val="Compact"/>
      </w:pPr>
      <w:r>
        <w:t xml:space="preserve">Customs Officers: A sample of 50 Customs Officers will be selected based on their experience levels (junior, mid-level, and senior).</w:t>
      </w:r>
    </w:p>
    <w:p>
      <w:pPr>
        <w:numPr>
          <w:ilvl w:val="0"/>
          <w:numId w:val="1002"/>
        </w:numPr>
        <w:pStyle w:val="Compact"/>
      </w:pPr>
      <w:r>
        <w:t xml:space="preserve">Passengers and Cargo Handlers: Observations will also involve interactions with passengers and cargo handlers to assess the overall efficiency of the customs process.</w:t>
      </w:r>
    </w:p>
    <w:p>
      <w:pPr>
        <w:numPr>
          <w:ilvl w:val="0"/>
          <w:numId w:val="1002"/>
        </w:numPr>
        <w:pStyle w:val="Compact"/>
      </w:pPr>
      <w:r>
        <w:t xml:space="preserve">Supervisors and Managers: Interviews will be conducted with supervisors and managers to gain insights into operational challenges and training needs.</w:t>
      </w:r>
    </w:p>
    <w:bookmarkEnd w:id="23"/>
    <w:bookmarkStart w:id="24" w:name="data-collection-methods"/>
    <w:p>
      <w:pPr>
        <w:pStyle w:val="Heading3"/>
      </w:pPr>
      <w:r>
        <w:t xml:space="preserve">3.3 Data Collection Methods</w:t>
      </w:r>
    </w:p>
    <w:p>
      <w:pPr>
        <w:pStyle w:val="FirstParagraph"/>
      </w:pPr>
      <w:r>
        <w:t xml:space="preserve">Data will be collected using the following methods:</w:t>
      </w:r>
    </w:p>
    <w:p>
      <w:pPr>
        <w:numPr>
          <w:ilvl w:val="0"/>
          <w:numId w:val="1003"/>
        </w:numPr>
        <w:pStyle w:val="Compact"/>
      </w:pPr>
      <w:r>
        <w:rPr>
          <w:bCs/>
          <w:b/>
        </w:rPr>
        <w:t xml:space="preserve">Structured Observations:</w:t>
      </w:r>
      <w:r>
        <w:t xml:space="preserve"> </w:t>
      </w:r>
      <w:r>
        <w:t xml:space="preserve">Researchers will observe Customs Officers during routine inspections and record key metrics such as inspection time, accuracy, and adherence to protocols.</w:t>
      </w:r>
    </w:p>
    <w:p>
      <w:pPr>
        <w:numPr>
          <w:ilvl w:val="0"/>
          <w:numId w:val="1003"/>
        </w:numPr>
        <w:pStyle w:val="Compact"/>
      </w:pPr>
      <w:r>
        <w:rPr>
          <w:bCs/>
          <w:b/>
        </w:rPr>
        <w:t xml:space="preserve">Surveys:</w:t>
      </w:r>
      <w:r>
        <w:t xml:space="preserve"> </w:t>
      </w:r>
      <w:r>
        <w:t xml:space="preserve">Customs Officers will complete surveys assessing their confidence levels, perceived workload, and satisfaction with training programs.</w:t>
      </w:r>
    </w:p>
    <w:p>
      <w:pPr>
        <w:numPr>
          <w:ilvl w:val="0"/>
          <w:numId w:val="1003"/>
        </w:numPr>
        <w:pStyle w:val="Compact"/>
      </w:pPr>
      <w:r>
        <w:rPr>
          <w:bCs/>
          <w:b/>
        </w:rPr>
        <w:t xml:space="preserve">Simulated Scenarios:</w:t>
      </w:r>
      <w:r>
        <w:t xml:space="preserve"> </w:t>
      </w:r>
      <w:r>
        <w:t xml:space="preserve">Controlled simulations will be conducted to test the response of Customs Officers to specific scenarios, such as detecting smuggled goods or handling suspicious behavior.</w:t>
      </w:r>
    </w:p>
    <w:p>
      <w:pPr>
        <w:numPr>
          <w:ilvl w:val="0"/>
          <w:numId w:val="1003"/>
        </w:numPr>
        <w:pStyle w:val="Compact"/>
      </w:pPr>
      <w:r>
        <w:rPr>
          <w:bCs/>
          <w:b/>
        </w:rPr>
        <w:t xml:space="preserve">Interviews:</w:t>
      </w:r>
      <w:r>
        <w:t xml:space="preserve"> </w:t>
      </w:r>
      <w:r>
        <w:t xml:space="preserve">Semi-structured interviews will be conducted with a subset of Customs Officers, supervisors, and managers to gather qualitative insights.</w:t>
      </w:r>
    </w:p>
    <w:bookmarkEnd w:id="24"/>
    <w:bookmarkEnd w:id="25"/>
    <w:bookmarkStart w:id="30" w:name="experimental-procedures"/>
    <w:p>
      <w:pPr>
        <w:pStyle w:val="Heading2"/>
      </w:pPr>
      <w:r>
        <w:t xml:space="preserve">4. Experimental Procedures</w:t>
      </w:r>
    </w:p>
    <w:bookmarkStart w:id="26" w:name="phase-1-baseline-assessment"/>
    <w:p>
      <w:pPr>
        <w:pStyle w:val="Heading3"/>
      </w:pPr>
      <w:r>
        <w:t xml:space="preserve">4.1 Phase 1: Baseline Assessment</w:t>
      </w:r>
    </w:p>
    <w:p>
      <w:pPr>
        <w:pStyle w:val="FirstParagraph"/>
      </w:pPr>
      <w:r>
        <w:t xml:space="preserve">During the first month, researchers will conduct baseline assessments to establish current performance levels. This will involve observing routine operations, administering surveys, and reviewing existing training materials.</w:t>
      </w:r>
    </w:p>
    <w:bookmarkEnd w:id="26"/>
    <w:bookmarkStart w:id="27" w:name="phase-2-simulated-scenarios"/>
    <w:p>
      <w:pPr>
        <w:pStyle w:val="Heading3"/>
      </w:pPr>
      <w:r>
        <w:t xml:space="preserve">4.2 Phase 2: Simulated Scenarios</w:t>
      </w:r>
    </w:p>
    <w:p>
      <w:pPr>
        <w:pStyle w:val="FirstParagraph"/>
      </w:pPr>
      <w:r>
        <w:t xml:space="preserve">In the second and third months, simulated scenarios will be introduced to test the decision-making abilities of Customs Officers. These scenarios will include:</w:t>
      </w:r>
    </w:p>
    <w:p>
      <w:pPr>
        <w:numPr>
          <w:ilvl w:val="0"/>
          <w:numId w:val="1004"/>
        </w:numPr>
        <w:pStyle w:val="Compact"/>
      </w:pPr>
      <w:r>
        <w:t xml:space="preserve">Detection of prohibited items in luggage or cargo.</w:t>
      </w:r>
    </w:p>
    <w:p>
      <w:pPr>
        <w:numPr>
          <w:ilvl w:val="0"/>
          <w:numId w:val="1004"/>
        </w:numPr>
        <w:pStyle w:val="Compact"/>
      </w:pPr>
      <w:r>
        <w:t xml:space="preserve">Handling of suspicious passenger behavior.</w:t>
      </w:r>
    </w:p>
    <w:p>
      <w:pPr>
        <w:numPr>
          <w:ilvl w:val="0"/>
          <w:numId w:val="1004"/>
        </w:numPr>
        <w:pStyle w:val="Compact"/>
      </w:pPr>
      <w:r>
        <w:t xml:space="preserve">Response to discrepancies in documentation.</w:t>
      </w:r>
    </w:p>
    <w:p>
      <w:pPr>
        <w:pStyle w:val="FirstParagraph"/>
      </w:pPr>
      <w:r>
        <w:t xml:space="preserve">Each scenario will be carefully designed to reflect real-world challenges faced by Customs Officers in Cape Town.</w:t>
      </w:r>
    </w:p>
    <w:bookmarkEnd w:id="27"/>
    <w:bookmarkStart w:id="28" w:name="phase-3-data-analysis"/>
    <w:p>
      <w:pPr>
        <w:pStyle w:val="Heading3"/>
      </w:pPr>
      <w:r>
        <w:t xml:space="preserve">4.3 Phase 3: Data Analysis</w:t>
      </w:r>
    </w:p>
    <w:p>
      <w:pPr>
        <w:pStyle w:val="FirstParagraph"/>
      </w:pPr>
      <w:r>
        <w:t xml:space="preserve">During the fourth and fifth months, researchers will analyze the collected data using statistical methods to identify trends, patterns, and areas for improvement. Qualitative data from interviews will be coded and thematically analyzed.</w:t>
      </w:r>
    </w:p>
    <w:bookmarkEnd w:id="28"/>
    <w:bookmarkStart w:id="29" w:name="phase-4-reporting-and-recommendations"/>
    <w:p>
      <w:pPr>
        <w:pStyle w:val="Heading3"/>
      </w:pPr>
      <w:r>
        <w:t xml:space="preserve">4.4 Phase 4: Reporting and Recommendations</w:t>
      </w:r>
    </w:p>
    <w:p>
      <w:pPr>
        <w:pStyle w:val="FirstParagraph"/>
      </w:pPr>
      <w:r>
        <w:t xml:space="preserve">In the final month, researchers will compile their findings into a comprehensive report. This report will include actionable recommendations for enhancing the performance of Customs Officers in Cape Town and potentially across South Africa.</w:t>
      </w:r>
    </w:p>
    <w:bookmarkEnd w:id="29"/>
    <w:bookmarkEnd w:id="30"/>
    <w:bookmarkStart w:id="31" w:name="ethical-considerations"/>
    <w:p>
      <w:pPr>
        <w:pStyle w:val="Heading2"/>
      </w:pPr>
      <w:r>
        <w:t xml:space="preserve">5. Ethical Considerations</w:t>
      </w:r>
    </w:p>
    <w:p>
      <w:pPr>
        <w:pStyle w:val="FirstParagraph"/>
      </w:pPr>
      <w:r>
        <w:t xml:space="preserve">This experiment will adhere to strict ethical guidelines to ensure the safety, privacy, and well-being of all participants. Key ethical considerations include:</w:t>
      </w:r>
    </w:p>
    <w:p>
      <w:pPr>
        <w:numPr>
          <w:ilvl w:val="0"/>
          <w:numId w:val="1005"/>
        </w:numPr>
        <w:pStyle w:val="Compact"/>
      </w:pPr>
      <w:r>
        <w:rPr>
          <w:bCs/>
          <w:b/>
        </w:rPr>
        <w:t xml:space="preserve">Informed Consent:</w:t>
      </w:r>
      <w:r>
        <w:t xml:space="preserve"> </w:t>
      </w:r>
      <w:r>
        <w:t xml:space="preserve">All participants will provide informed consent before taking part in the study.</w:t>
      </w:r>
    </w:p>
    <w:p>
      <w:pPr>
        <w:numPr>
          <w:ilvl w:val="0"/>
          <w:numId w:val="1005"/>
        </w:numPr>
        <w:pStyle w:val="Compact"/>
      </w:pPr>
      <w:r>
        <w:rPr>
          <w:bCs/>
          <w:b/>
        </w:rPr>
        <w:t xml:space="preserve">Confidentiality:</w:t>
      </w:r>
      <w:r>
        <w:t xml:space="preserve"> </w:t>
      </w:r>
      <w:r>
        <w:t xml:space="preserve">Personal information and data collected during the experiment will be kept confidential and used solely for research purposes.</w:t>
      </w:r>
    </w:p>
    <w:p>
      <w:pPr>
        <w:numPr>
          <w:ilvl w:val="0"/>
          <w:numId w:val="1005"/>
        </w:numPr>
        <w:pStyle w:val="Compact"/>
      </w:pPr>
      <w:r>
        <w:rPr>
          <w:bCs/>
          <w:b/>
        </w:rPr>
        <w:t xml:space="preserve">Minimizing Disruption:</w:t>
      </w:r>
      <w:r>
        <w:t xml:space="preserve"> </w:t>
      </w:r>
      <w:r>
        <w:t xml:space="preserve">Efforts will be made to minimize any disruption to regular customs operations during data collection.</w:t>
      </w:r>
    </w:p>
    <w:p>
      <w:pPr>
        <w:numPr>
          <w:ilvl w:val="0"/>
          <w:numId w:val="1005"/>
        </w:numPr>
        <w:pStyle w:val="Compact"/>
      </w:pPr>
      <w:r>
        <w:rPr>
          <w:bCs/>
          <w:b/>
        </w:rPr>
        <w:t xml:space="preserve">Debriefing:</w:t>
      </w:r>
      <w:r>
        <w:t xml:space="preserve"> </w:t>
      </w:r>
      <w:r>
        <w:t xml:space="preserve">Participants will be debriefed after the experiment to explain its purpose and address any concerns.</w:t>
      </w:r>
    </w:p>
    <w:bookmarkEnd w:id="31"/>
    <w:bookmarkStart w:id="32" w:name="expected-outcomes"/>
    <w:p>
      <w:pPr>
        <w:pStyle w:val="Heading2"/>
      </w:pPr>
      <w:r>
        <w:t xml:space="preserve">6. Expected Outcomes</w:t>
      </w:r>
    </w:p>
    <w:p>
      <w:pPr>
        <w:pStyle w:val="FirstParagraph"/>
      </w:pPr>
      <w:r>
        <w:t xml:space="preserve">The expected outcomes of this experiment include:</w:t>
      </w:r>
    </w:p>
    <w:p>
      <w:pPr>
        <w:numPr>
          <w:ilvl w:val="0"/>
          <w:numId w:val="1006"/>
        </w:numPr>
        <w:pStyle w:val="Compact"/>
      </w:pPr>
      <w:r>
        <w:t xml:space="preserve">A detailed understanding of the strengths and weaknesses of current Customs Officer training programs in Cape Town.</w:t>
      </w:r>
    </w:p>
    <w:p>
      <w:pPr>
        <w:numPr>
          <w:ilvl w:val="0"/>
          <w:numId w:val="1006"/>
        </w:numPr>
        <w:pStyle w:val="Compact"/>
      </w:pPr>
      <w:r>
        <w:t xml:space="preserve">Identification of best practices for improving inspection accuracy and efficiency.</w:t>
      </w:r>
    </w:p>
    <w:p>
      <w:pPr>
        <w:numPr>
          <w:ilvl w:val="0"/>
          <w:numId w:val="1006"/>
        </w:numPr>
        <w:pStyle w:val="Compact"/>
      </w:pPr>
      <w:r>
        <w:t xml:space="preserve">Recommendations for enhancing border security and regulatory compliance in South Africa.</w:t>
      </w:r>
    </w:p>
    <w:p>
      <w:pPr>
        <w:numPr>
          <w:ilvl w:val="0"/>
          <w:numId w:val="1006"/>
        </w:numPr>
        <w:pStyle w:val="Compact"/>
      </w:pPr>
      <w:r>
        <w:t xml:space="preserve">Data-driven insights that can inform future policy decisions and resource allocation within SARS Customs.</w:t>
      </w:r>
    </w:p>
    <w:bookmarkEnd w:id="32"/>
    <w:bookmarkStart w:id="33" w:name="conclusion"/>
    <w:p>
      <w:pPr>
        <w:pStyle w:val="Heading2"/>
      </w:pPr>
      <w:r>
        <w:t xml:space="preserve">7. Conclusion</w:t>
      </w:r>
    </w:p>
    <w:p>
      <w:pPr>
        <w:pStyle w:val="FirstParagraph"/>
      </w:pPr>
      <w:r>
        <w:t xml:space="preserve">This experiment protocol provides a structured framework for evaluating the performance of Customs Officers in Cape Town, South Africa. By combining rigorous data collection methods with a focus on real-world scenarios, this study aims to contribute valuable insights that can enhance the effectiveness of customs operations. The findings will not only benefit the local community but also serve as a model for improving customs practices across the country.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Performance Evaluation</dc:title>
  <dc:creator/>
  <dc:language>en</dc:language>
  <cp:keywords/>
  <dcterms:created xsi:type="dcterms:W3CDTF">2026-10-10T09:53:23Z</dcterms:created>
  <dcterms:modified xsi:type="dcterms:W3CDTF">2026-10-10T09:53:23Z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