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Customs</w:t>
      </w:r>
      <w:r>
        <w:t xml:space="preserve"> </w:t>
      </w:r>
      <w:r>
        <w:t xml:space="preserve">Officer</w:t>
      </w:r>
      <w:r>
        <w:t xml:space="preserve"> </w:t>
      </w:r>
      <w:r>
        <w:t xml:space="preserve">Performance</w:t>
      </w:r>
      <w:r>
        <w:t xml:space="preserve"> </w:t>
      </w:r>
      <w:r>
        <w:t xml:space="preserve">Evaluation</w:t>
      </w:r>
    </w:p>
    <w:p>
      <w:pPr>
        <w:pStyle w:val="FirstParagraph"/>
      </w:pPr>
      <w:r>
        <w:rPr>
          <w:bCs/>
          <w:b/>
        </w:rPr>
        <w:t xml:space="preserve">Document Title:</w:t>
      </w:r>
      <w:r>
        <w:t xml:space="preserve"> </w:t>
      </w:r>
      <w:r>
        <w:t xml:space="preserve">Experiment Protocol for Customs Officer Behavioral and Operational Assessment</w:t>
      </w:r>
      <w:r>
        <w:br/>
      </w:r>
      <w:r>
        <w:rPr>
          <w:bCs/>
          <w:b/>
        </w:rPr>
        <w:t xml:space="preserve">Location:</w:t>
      </w:r>
      <w:r>
        <w:t xml:space="preserve"> </w:t>
      </w:r>
      <w:r>
        <w:t xml:space="preserve">South Africa, Johannesburg (OR Tambo International Airport &amp; Rand Refinery Border Post)</w:t>
      </w:r>
      <w:r>
        <w:br/>
      </w:r>
      <w:r>
        <w:rPr>
          <w:bCs/>
          <w:b/>
        </w:rPr>
        <w:t xml:space="preserve">Version:</w:t>
      </w:r>
      <w:r>
        <w:t xml:space="preserve"> </w:t>
      </w:r>
      <w:r>
        <w:t xml:space="preserve">1.0</w:t>
      </w:r>
      <w:r>
        <w:br/>
      </w:r>
      <w:r>
        <w:rPr>
          <w:bCs/>
          <w:b/>
        </w:rPr>
        <w:t xml:space="preserve">Date:</w:t>
      </w:r>
      <w:r>
        <w:t xml:space="preserve"> </w:t>
      </w:r>
      <w:r>
        <w:t xml:space="preserve">October 2023</w:t>
      </w:r>
      <w:r>
        <w:br/>
      </w:r>
      <w:r>
        <w:rPr>
          <w:bCs/>
          <w:b/>
        </w:rPr>
        <w:t xml:space="preserve">Prepared For:</w:t>
      </w:r>
      <w:r>
        <w:t xml:space="preserve"> </w:t>
      </w:r>
      <w:r>
        <w:t xml:space="preserve">South African Revenue Service (SARS) Research Division</w:t>
      </w:r>
    </w:p>
    <w:bookmarkStart w:id="34" w:name="X1f74d97d66b734ff00a19e13e4a02fb0e39516c"/>
    <w:p>
      <w:pPr>
        <w:pStyle w:val="Heading1"/>
      </w:pPr>
      <w:r>
        <w:t xml:space="preserve">Experiment Protocol: Customs Officer Performance Evaluation</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operational efficiency, decision-making accuracy, and behavioral integrity of Customs Officers within the jurisdiction of South Africa, specifically focusing on the high-traffic zones of Johannesburg. As the economic hub of the continent, Johannesburg serves as a critical node for international trade and travel. The South African Revenue Service (SARS) requires robust data to optimize border control procedures while maintaining strict adherence to the Customs and Excise Act.</w:t>
      </w:r>
    </w:p>
    <w:p>
      <w:pPr>
        <w:pStyle w:val="BodyText"/>
      </w:pPr>
      <w:r>
        <w:t xml:space="preserve">The primary objective of this experiment is to evaluate how Customs Officers respond to simulated irregularities in cargo and passenger declarations under controlled conditions. By conducting this study in Johannesburg, we aim to address specific regional challenges, including high-volume logistics at OR Tambo International Airport and complex cross-border trade dynamics at the Gauteng border posts.</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detection rate of prohibited and undeclared goods by Customs Officers using current screening protocols.</w:t>
      </w:r>
    </w:p>
    <w:p>
      <w:pPr>
        <w:numPr>
          <w:ilvl w:val="0"/>
          <w:numId w:val="1001"/>
        </w:numPr>
        <w:pStyle w:val="Compact"/>
      </w:pPr>
      <w:r>
        <w:t xml:space="preserve">To assess the time efficiency of Customs Officers during peak operational hours in Johannesburg.</w:t>
      </w:r>
    </w:p>
    <w:p>
      <w:pPr>
        <w:numPr>
          <w:ilvl w:val="0"/>
          <w:numId w:val="1001"/>
        </w:numPr>
        <w:pStyle w:val="Compact"/>
      </w:pPr>
      <w:r>
        <w:t xml:space="preserve">To evaluate the adherence of Customs Officers to ethical guidelines and anti-corruption measures during interactions with simulated travelers.</w:t>
      </w:r>
    </w:p>
    <w:p>
      <w:pPr>
        <w:numPr>
          <w:ilvl w:val="0"/>
          <w:numId w:val="1001"/>
        </w:numPr>
        <w:pStyle w:val="Compact"/>
      </w:pPr>
      <w:r>
        <w:t xml:space="preserve">To identify training gaps specific to the operational environment of South Africa’s major metropolitan border control points.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employs a mixed-methods approach, combining quantitative performance metrics with qualitative observational data. The experiment will utilize a "Red Team" simulation technique, where trained actors and controlled cargo shipments introduce variables into the standard workflow of Customs Officers without their prior knowledge.</w:t>
      </w:r>
    </w:p>
    <w:bookmarkEnd w:id="22"/>
    <w:bookmarkStart w:id="23" w:name="location-and-setting"/>
    <w:p>
      <w:pPr>
        <w:pStyle w:val="Heading3"/>
      </w:pPr>
      <w:r>
        <w:t xml:space="preserve">3.2 Location and Setting</w:t>
      </w:r>
    </w:p>
    <w:p>
      <w:pPr>
        <w:pStyle w:val="FirstParagraph"/>
      </w:pPr>
      <w:r>
        <w:t xml:space="preserve">The experiment will be conducted in two primary locations within Johannesburg, South Africa:</w:t>
      </w:r>
    </w:p>
    <w:p>
      <w:pPr>
        <w:numPr>
          <w:ilvl w:val="0"/>
          <w:numId w:val="1002"/>
        </w:numPr>
        <w:pStyle w:val="Compact"/>
      </w:pPr>
      <w:r>
        <w:rPr>
          <w:bCs/>
          <w:b/>
        </w:rPr>
        <w:t xml:space="preserve">OR Tambo International Airport:</w:t>
      </w:r>
      <w:r>
        <w:t xml:space="preserve"> </w:t>
      </w:r>
      <w:r>
        <w:t xml:space="preserve">Focusing on passenger clearance and small cargo declarations.</w:t>
      </w:r>
    </w:p>
    <w:p>
      <w:pPr>
        <w:numPr>
          <w:ilvl w:val="0"/>
          <w:numId w:val="1002"/>
        </w:numPr>
        <w:pStyle w:val="Compact"/>
      </w:pPr>
      <w:r>
        <w:rPr>
          <w:bCs/>
          <w:b/>
        </w:rPr>
        <w:t xml:space="preserve">Rand Refinery Border Post:</w:t>
      </w:r>
      <w:r>
        <w:t xml:space="preserve"> </w:t>
      </w:r>
      <w:r>
        <w:t xml:space="preserve">Focusing on commercial freight and cross-border logistics.</w:t>
      </w:r>
    </w:p>
    <w:p>
      <w:pPr>
        <w:pStyle w:val="FirstParagraph"/>
      </w:pPr>
      <w:r>
        <w:t xml:space="preserve">These locations were selected due to their strategic importance in the South African economy and the diverse range of challenges faced by Customs Officers in these environments.</w:t>
      </w:r>
    </w:p>
    <w:bookmarkEnd w:id="23"/>
    <w:bookmarkStart w:id="24" w:name="participants"/>
    <w:p>
      <w:pPr>
        <w:pStyle w:val="Heading3"/>
      </w:pPr>
      <w:r>
        <w:t xml:space="preserve">3.3 Participants</w:t>
      </w:r>
    </w:p>
    <w:p>
      <w:pPr>
        <w:pStyle w:val="FirstParagraph"/>
      </w:pPr>
      <w:r>
        <w:t xml:space="preserve">The subjects of this experiment are active-duty Customs Officers employed by SARS in the Johannesburg region. A sample size of 150 officers will be selected randomly across different shifts and ranks. All participants will be briefed post-experiment to ensure transparency and ethical compliance.</w:t>
      </w:r>
    </w:p>
    <w:bookmarkEnd w:id="24"/>
    <w:bookmarkEnd w:id="25"/>
    <w:bookmarkStart w:id="29" w:name="experimental-procedures"/>
    <w:p>
      <w:pPr>
        <w:pStyle w:val="Heading2"/>
      </w:pPr>
      <w:r>
        <w:t xml:space="preserve">4. Experimental Procedures</w:t>
      </w:r>
    </w:p>
    <w:bookmarkStart w:id="26" w:name="phase-1-cargo-inspection-simulation"/>
    <w:p>
      <w:pPr>
        <w:pStyle w:val="Heading3"/>
      </w:pPr>
      <w:r>
        <w:t xml:space="preserve">4.1 Phase 1: Cargo Inspection Simulation</w:t>
      </w:r>
    </w:p>
    <w:p>
      <w:pPr>
        <w:pStyle w:val="FirstParagraph"/>
      </w:pPr>
      <w:r>
        <w:t xml:space="preserve">Controlled shipments containing non-hazardous but undeclared items (e.g., restricted agricultural products, unlicensed electronics) will be introduced into the logistics stream at the Rand Refinery Border Post. The behavior of Customs Officers will be recorded to determine:</w:t>
      </w:r>
    </w:p>
    <w:p>
      <w:pPr>
        <w:numPr>
          <w:ilvl w:val="0"/>
          <w:numId w:val="1003"/>
        </w:numPr>
        <w:pStyle w:val="Compact"/>
      </w:pPr>
      <w:r>
        <w:t xml:space="preserve">Whether the anomaly is detected during document review.</w:t>
      </w:r>
    </w:p>
    <w:p>
      <w:pPr>
        <w:numPr>
          <w:ilvl w:val="0"/>
          <w:numId w:val="1003"/>
        </w:numPr>
        <w:pStyle w:val="Compact"/>
      </w:pPr>
      <w:r>
        <w:t xml:space="preserve">Whether physical inspection is initiated based on risk assessment.</w:t>
      </w:r>
    </w:p>
    <w:p>
      <w:pPr>
        <w:numPr>
          <w:ilvl w:val="0"/>
          <w:numId w:val="1003"/>
        </w:numPr>
        <w:pStyle w:val="Compact"/>
      </w:pPr>
      <w:r>
        <w:t xml:space="preserve">The accuracy of the classification of the goods according to South African customs regulations.</w:t>
      </w:r>
    </w:p>
    <w:bookmarkEnd w:id="26"/>
    <w:bookmarkStart w:id="27" w:name="phase-2-passenger-interaction-simulation"/>
    <w:p>
      <w:pPr>
        <w:pStyle w:val="Heading3"/>
      </w:pPr>
      <w:r>
        <w:t xml:space="preserve">4.2 Phase 2: Passenger Interaction Simulation</w:t>
      </w:r>
    </w:p>
    <w:p>
      <w:pPr>
        <w:pStyle w:val="FirstParagraph"/>
      </w:pPr>
      <w:r>
        <w:t xml:space="preserve">At OR Tambo International Airport, trained actors will simulate travelers with varying levels of suspicious behavior and declaration errors. Customs Officers will be evaluated on:</w:t>
      </w:r>
    </w:p>
    <w:p>
      <w:pPr>
        <w:numPr>
          <w:ilvl w:val="0"/>
          <w:numId w:val="1004"/>
        </w:numPr>
        <w:pStyle w:val="Compact"/>
      </w:pPr>
      <w:r>
        <w:t xml:space="preserve">Communication skills and professionalism.</w:t>
      </w:r>
    </w:p>
    <w:p>
      <w:pPr>
        <w:numPr>
          <w:ilvl w:val="0"/>
          <w:numId w:val="1004"/>
        </w:numPr>
        <w:pStyle w:val="Compact"/>
      </w:pPr>
      <w:r>
        <w:t xml:space="preserve">Ability to identify inconsistencies in verbal statements versus declared items.</w:t>
      </w:r>
    </w:p>
    <w:p>
      <w:pPr>
        <w:numPr>
          <w:ilvl w:val="0"/>
          <w:numId w:val="1004"/>
        </w:numPr>
        <w:pStyle w:val="Compact"/>
      </w:pPr>
      <w:r>
        <w:t xml:space="preserve">Response to simulated bribery attempts or undue influence, a critical metric for integrity in South Africa’s border control context.</w:t>
      </w:r>
    </w:p>
    <w:bookmarkEnd w:id="27"/>
    <w:bookmarkStart w:id="28" w:name="data-collection-tools"/>
    <w:p>
      <w:pPr>
        <w:pStyle w:val="Heading3"/>
      </w:pPr>
      <w:r>
        <w:t xml:space="preserve">4.3 Data Collection Tools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Tool</w:t>
            </w:r>
          </w:p>
        </w:tc>
        <w:tc>
          <w:tcPr/>
          <w:p>
            <w:pPr>
              <w:pStyle w:val="Compact"/>
              <w:jc w:val="left"/>
            </w:pPr>
            <w:r>
              <w:t xml:space="preserve">Purpose</w:t>
            </w:r>
          </w:p>
        </w:tc>
      </w:tr>
      <w:tr>
        <w:tc>
          <w:tcPr/>
          <w:p>
            <w:pPr>
              <w:pStyle w:val="Compact"/>
              <w:jc w:val="left"/>
            </w:pPr>
            <w:r>
              <w:t xml:space="preserve">Body-Worn Cameras (BWC)</w:t>
            </w:r>
          </w:p>
        </w:tc>
        <w:tc>
          <w:tcPr/>
          <w:p>
            <w:pPr>
              <w:pStyle w:val="Compact"/>
              <w:jc w:val="left"/>
            </w:pPr>
            <w:r>
              <w:t xml:space="preserve">To record interactions between Customs Officers and simulated subjects.</w:t>
            </w:r>
          </w:p>
        </w:tc>
      </w:tr>
      <w:tr>
        <w:tc>
          <w:tcPr/>
          <w:p>
            <w:pPr>
              <w:pStyle w:val="Compact"/>
              <w:jc w:val="left"/>
            </w:pPr>
            <w:r>
              <w:t xml:space="preserve">Time-Stamp Logs</w:t>
            </w:r>
          </w:p>
        </w:tc>
        <w:tc>
          <w:tcPr/>
          <w:p>
            <w:pPr>
              <w:pStyle w:val="Compact"/>
              <w:jc w:val="left"/>
            </w:pPr>
            <w:r>
              <w:t xml:space="preserve">To measure processing times for each inspection.</w:t>
            </w:r>
          </w:p>
        </w:tc>
      </w:tr>
      <w:tr>
        <w:tc>
          <w:tcPr/>
          <w:p>
            <w:pPr>
              <w:pStyle w:val="Compact"/>
              <w:jc w:val="left"/>
            </w:pPr>
            <w:r>
              <w:t xml:space="preserve">Checklist Evaluations</w:t>
            </w:r>
          </w:p>
        </w:tc>
        <w:tc>
          <w:tcPr/>
          <w:p>
            <w:pPr>
              <w:pStyle w:val="Compact"/>
              <w:jc w:val="left"/>
            </w:pPr>
            <w:r>
              <w:t xml:space="preserve">To assess adherence to standard operating procedures (SOPs).</w:t>
            </w:r>
          </w:p>
        </w:tc>
      </w:tr>
    </w:tbl>
    <w:bookmarkEnd w:id="28"/>
    <w:bookmarkEnd w:id="29"/>
    <w:bookmarkStart w:id="30" w:name="ethical-considerations"/>
    <w:p>
      <w:pPr>
        <w:pStyle w:val="Heading2"/>
      </w:pPr>
      <w:r>
        <w:t xml:space="preserve">5. Ethical Considerations</w:t>
      </w:r>
    </w:p>
    <w:p>
      <w:pPr>
        <w:pStyle w:val="FirstParagraph"/>
      </w:pPr>
      <w:r>
        <w:t xml:space="preserve">This experiment adheres to the ethical guidelines set forth by the South African National Health Research Ethics Committee (SANHREC) and internal SARS policies. Key ethical measures include:</w:t>
      </w:r>
    </w:p>
    <w:p>
      <w:pPr>
        <w:numPr>
          <w:ilvl w:val="0"/>
          <w:numId w:val="1005"/>
        </w:numPr>
        <w:pStyle w:val="Compact"/>
      </w:pPr>
      <w:r>
        <w:rPr>
          <w:bCs/>
          <w:b/>
        </w:rPr>
        <w:t xml:space="preserve">Informed Consent:</w:t>
      </w:r>
      <w:r>
        <w:t xml:space="preserve"> </w:t>
      </w:r>
      <w:r>
        <w:t xml:space="preserve">While the experiment is covert during execution, all participating Customs Officers will provide informed consent prior to the study period, understanding that their performance may be evaluated through simulations.</w:t>
      </w:r>
    </w:p>
    <w:p>
      <w:pPr>
        <w:numPr>
          <w:ilvl w:val="0"/>
          <w:numId w:val="1005"/>
        </w:numPr>
        <w:pStyle w:val="Compact"/>
      </w:pPr>
      <w:r>
        <w:rPr>
          <w:bCs/>
          <w:b/>
        </w:rPr>
        <w:t xml:space="preserve">Privacy Protection:</w:t>
      </w:r>
      <w:r>
        <w:t xml:space="preserve"> </w:t>
      </w:r>
      <w:r>
        <w:t xml:space="preserve">All data collected will be anonymized. Personal identifiers of Customs Officers and simulated subjects will be removed from the final dataset.</w:t>
      </w:r>
    </w:p>
    <w:p>
      <w:pPr>
        <w:numPr>
          <w:ilvl w:val="0"/>
          <w:numId w:val="1005"/>
        </w:numPr>
        <w:pStyle w:val="Compact"/>
      </w:pPr>
      <w:r>
        <w:rPr>
          <w:bCs/>
          <w:b/>
        </w:rPr>
        <w:t xml:space="preserve">Non-Discrimination:</w:t>
      </w:r>
      <w:r>
        <w:t xml:space="preserve"> </w:t>
      </w:r>
      <w:r>
        <w:t xml:space="preserve">The selection of participants and evaluation criteria will be free from bias related to race, gender, or ethnicity, aligning with South Africa’s constitutional values.</w:t>
      </w:r>
    </w:p>
    <w:bookmarkEnd w:id="30"/>
    <w:bookmarkStart w:id="31" w:name="data-analysis"/>
    <w:p>
      <w:pPr>
        <w:pStyle w:val="Heading2"/>
      </w:pPr>
      <w:r>
        <w:t xml:space="preserve">6. Data Analysis</w:t>
      </w:r>
    </w:p>
    <w:p>
      <w:pPr>
        <w:pStyle w:val="FirstParagraph"/>
      </w:pPr>
      <w:r>
        <w:t xml:space="preserve">Quantitative data will be analyzed using statistical software (e.g., SPSS) to determine correlations between officer experience, shift timing, and detection rates. Qualitative data from video recordings will be coded for behavioral patterns, focusing on decision-making processes and communication styles. The results will be benchmarked against international standards for customs operations.</w:t>
      </w:r>
    </w:p>
    <w:bookmarkEnd w:id="31"/>
    <w:bookmarkStart w:id="32" w:name="expected-outcomes-and-impact"/>
    <w:p>
      <w:pPr>
        <w:pStyle w:val="Heading2"/>
      </w:pPr>
      <w:r>
        <w:t xml:space="preserve">7. Expected Outcomes and Impact</w:t>
      </w:r>
    </w:p>
    <w:p>
      <w:pPr>
        <w:pStyle w:val="FirstParagraph"/>
      </w:pPr>
      <w:r>
        <w:t xml:space="preserve">This Experiment Protocol aims to provide actionable insights for the South African Revenue Service. Expected outcomes include:</w:t>
      </w:r>
    </w:p>
    <w:p>
      <w:pPr>
        <w:numPr>
          <w:ilvl w:val="0"/>
          <w:numId w:val="1006"/>
        </w:numPr>
        <w:pStyle w:val="Compact"/>
      </w:pPr>
      <w:r>
        <w:t xml:space="preserve">Identification of high-risk areas in current customs procedures in Johannesburg.</w:t>
      </w:r>
    </w:p>
    <w:p>
      <w:pPr>
        <w:numPr>
          <w:ilvl w:val="0"/>
          <w:numId w:val="1006"/>
        </w:numPr>
        <w:pStyle w:val="Compact"/>
      </w:pPr>
      <w:r>
        <w:t xml:space="preserve">Recommendations for targeted training programs to enhance the skills of Customs Officers.</w:t>
      </w:r>
    </w:p>
    <w:p>
      <w:pPr>
        <w:numPr>
          <w:ilvl w:val="0"/>
          <w:numId w:val="1006"/>
        </w:numPr>
        <w:pStyle w:val="Compact"/>
      </w:pPr>
      <w:r>
        <w:t xml:space="preserve">Improved strategies for combating smuggling and corruption at South Africa’s borders.</w:t>
      </w:r>
    </w:p>
    <w:p>
      <w:pPr>
        <w:numPr>
          <w:ilvl w:val="0"/>
          <w:numId w:val="1006"/>
        </w:numPr>
        <w:pStyle w:val="Compact"/>
      </w:pPr>
      <w:r>
        <w:t xml:space="preserve">Enhanced efficiency in cargo and passenger clearance, contributing to the economic vitality of Johannesburg.</w:t>
      </w:r>
    </w:p>
    <w:bookmarkEnd w:id="32"/>
    <w:bookmarkStart w:id="33" w:name="conclusion"/>
    <w:p>
      <w:pPr>
        <w:pStyle w:val="Heading2"/>
      </w:pPr>
      <w:r>
        <w:t xml:space="preserve">8. Conclusion</w:t>
      </w:r>
    </w:p>
    <w:p>
      <w:pPr>
        <w:pStyle w:val="FirstParagraph"/>
      </w:pPr>
      <w:r>
        <w:t xml:space="preserve">This Experiment Protocol provides a comprehensive framework for evaluating the performance of Customs Officers in South Africa, with a specific focus on the critical operations in Johannesburg. By rigorously assessing detection capabilities, ethical conduct, and operational efficiency, this study will contribute to the strengthening of border control mechanisms and the overall integrity of South Africa’s customs system.</w:t>
      </w:r>
    </w:p>
    <w:bookmarkEnd w:id="33"/>
    <w:p>
      <w:pPr>
        <w:pStyle w:val="BodyText"/>
      </w:pPr>
      <w:r>
        <w:rPr>
          <w:bCs/>
          <w:b/>
        </w:rPr>
        <w:t xml:space="preserve">Note:</w:t>
      </w:r>
      <w:r>
        <w:t xml:space="preserve"> </w:t>
      </w:r>
      <w:r>
        <w:t xml:space="preserve">This document is a template for an experiment protocol and should be reviewed and approved by relevant authorities before implementation. All procedures must comply with local laws and regulations in South Africa.</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Customs Officer Performance Evaluation</dc:title>
  <dc:creator/>
  <dc:language>en</dc:language>
  <cp:keywords/>
  <dcterms:created xsi:type="dcterms:W3CDTF">2026-10-10T07:07:52Z</dcterms:created>
  <dcterms:modified xsi:type="dcterms:W3CDTF">2026-10-10T07:07:52Z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