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Operational</w:t>
      </w:r>
      <w:r>
        <w:t xml:space="preserve"> </w:t>
      </w:r>
      <w:r>
        <w:t xml:space="preserve">Assessment</w:t>
      </w:r>
      <w:r>
        <w:t xml:space="preserve"> </w:t>
      </w:r>
      <w:r>
        <w:t xml:space="preserve">in</w:t>
      </w:r>
      <w:r>
        <w:t xml:space="preserve"> </w:t>
      </w:r>
      <w:r>
        <w:t xml:space="preserve">Sudan</w:t>
      </w:r>
      <w:r>
        <w:t xml:space="preserve"> </w:t>
      </w:r>
      <w:r>
        <w:t xml:space="preserve">Khartoum</w:t>
      </w:r>
    </w:p>
    <w:bookmarkStart w:id="20" w:name="Xb1924c3958b5ce24e1a3afff891ffd3ff4ce232"/>
    <w:p>
      <w:pPr>
        <w:pStyle w:val="Heading1"/>
      </w:pPr>
      <w:r>
        <w:t xml:space="preserve">Experiment Protocol: Customs Officer Operational Assessment in Sudan Khartoum</w:t>
      </w:r>
    </w:p>
    <w:p>
      <w:pPr>
        <w:pStyle w:val="FirstParagraph"/>
      </w:pPr>
      <w:r>
        <w:rPr>
          <w:bCs/>
          <w:b/>
        </w:rPr>
        <w:t xml:space="preserve">Document ID:</w:t>
      </w:r>
      <w:r>
        <w:t xml:space="preserve"> </w:t>
      </w:r>
      <w:r>
        <w:t xml:space="preserve">EXP-CO-SUD-KRT-2024-001</w:t>
      </w:r>
    </w:p>
    <w:p>
      <w:pPr>
        <w:pStyle w:val="BodyText"/>
      </w:pPr>
      <w:r>
        <w:rPr>
          <w:bCs/>
          <w:b/>
        </w:rPr>
        <w:t xml:space="preserve">Location:</w:t>
      </w:r>
      <w:r>
        <w:t xml:space="preserve"> </w:t>
      </w:r>
      <w:r>
        <w:t xml:space="preserve">Port Sudan / Khartoum International Airport / Land Border Crossings, Sudan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 and Background</w:t>
      </w:r>
    </w:p>
    <w:p>
      <w:pPr>
        <w:pStyle w:val="BodyText"/>
      </w:pPr>
      <w:r>
        <w:t xml:space="preserve">This Experiment Protocol outlines the methodology for evaluating the performance, decision-making processes, and operational efficiency of Customs Officers within the jurisdiction of Sudan, specifically focusing on the Khartoum region. The primary objective is to assess how current customs procedures align with international standards and local regulatory requirements. Given the strategic importance of Khartoum as a logistical hub in Sudan, this experiment aims to identify bottlenecks, enhance transparency, and improve the overall trade facilitation environment.</w:t>
      </w:r>
    </w:p>
    <w:p>
      <w:pPr>
        <w:pStyle w:val="BodyText"/>
      </w:pPr>
      <w:r>
        <w:t xml:space="preserve">The study will focus on the interactions between Customs Officers and importers/exporters, analyzing the time taken for clearance, the accuracy of documentation checks, and the application of tariff classifications. This protocol is designed to be non-intrusive yet comprehensive, ensuring that the daily operations of the Sudanese Customs Authority are not disrupted while gathering meaningful data.</w:t>
      </w:r>
    </w:p>
    <w:p>
      <w:pPr>
        <w:pStyle w:val="BodyText"/>
      </w:pPr>
      <w:r>
        <w:t xml:space="preserve">2. Objectives</w:t>
      </w:r>
    </w:p>
    <w:p>
      <w:pPr>
        <w:pStyle w:val="BodyText"/>
      </w:pPr>
      <w:r>
        <w:t xml:space="preserve">The specific objectives of this experiment are as follows:</w:t>
      </w:r>
    </w:p>
    <w:p>
      <w:pPr>
        <w:numPr>
          <w:ilvl w:val="0"/>
          <w:numId w:val="1001"/>
        </w:numPr>
        <w:pStyle w:val="Compact"/>
      </w:pPr>
      <w:r>
        <w:t xml:space="preserve">To measure the average processing time for cargo clearance by Customs Officers at key entry points in Khartoum.</w:t>
      </w:r>
    </w:p>
    <w:p>
      <w:pPr>
        <w:numPr>
          <w:ilvl w:val="0"/>
          <w:numId w:val="1001"/>
        </w:numPr>
        <w:pStyle w:val="Compact"/>
      </w:pPr>
      <w:r>
        <w:t xml:space="preserve">To evaluate the consistency of tariff classification and duty assessment across different officers.</w:t>
      </w:r>
    </w:p>
    <w:p>
      <w:pPr>
        <w:numPr>
          <w:ilvl w:val="0"/>
          <w:numId w:val="1001"/>
        </w:numPr>
        <w:pStyle w:val="Compact"/>
      </w:pPr>
      <w:r>
        <w:t xml:space="preserve">To assess the level of compliance with anti-corruption measures and ethical guidelines.</w:t>
      </w:r>
    </w:p>
    <w:p>
      <w:pPr>
        <w:numPr>
          <w:ilvl w:val="0"/>
          <w:numId w:val="1001"/>
        </w:numPr>
        <w:pStyle w:val="Compact"/>
      </w:pPr>
      <w:r>
        <w:t xml:space="preserve">To identify training needs for Customs Officers based on observed performance gaps.</w:t>
      </w:r>
    </w:p>
    <w:p>
      <w:pPr>
        <w:numPr>
          <w:ilvl w:val="0"/>
          <w:numId w:val="1001"/>
        </w:numPr>
        <w:pStyle w:val="Compact"/>
      </w:pPr>
      <w:r>
        <w:t xml:space="preserve">To propose recommendations for improving the efficiency of customs operations in Sudan.</w:t>
      </w:r>
    </w:p>
    <w:p>
      <w:pPr>
        <w:pStyle w:val="FirstParagraph"/>
      </w:pPr>
      <w:r>
        <w:t xml:space="preserve">3. Methodology</w:t>
      </w:r>
    </w:p>
    <w:p>
      <w:pPr>
        <w:pStyle w:val="BodyText"/>
      </w:pPr>
      <w:r>
        <w:t xml:space="preserve">The experiment will employ a mixed-methods approach, combining quantitative data collection with qualitative observations. The study will be conducted over a period of six months, covering various shifts and days of the week to ensure a representative sample.</w:t>
      </w:r>
    </w:p>
    <w:bookmarkStart w:id="21" w:name="study-design"/>
    <w:p>
      <w:pPr>
        <w:pStyle w:val="Heading3"/>
      </w:pPr>
      <w:r>
        <w:t xml:space="preserve">3.1 Study Design</w:t>
      </w:r>
    </w:p>
    <w:p>
      <w:pPr>
        <w:pStyle w:val="FirstParagraph"/>
      </w:pPr>
      <w:r>
        <w:t xml:space="preserve">A quasi-experimental design will be used, where certain procedures will be observed under normal conditions, and others will be tested with minor procedural adjustments to gauge their impact on efficiency. The control group will consist of Customs Officers operating under standard protocols, while the experimental group will be exposed to streamlined documentation processes.</w:t>
      </w:r>
    </w:p>
    <w:bookmarkEnd w:id="21"/>
    <w:bookmarkStart w:id="22" w:name="data-collection"/>
    <w:p>
      <w:pPr>
        <w:pStyle w:val="Heading3"/>
      </w:pPr>
      <w:r>
        <w:t xml:space="preserve">3.2 Data Collection</w:t>
      </w:r>
    </w:p>
    <w:p>
      <w:pPr>
        <w:pStyle w:val="FirstParagraph"/>
      </w:pPr>
      <w:r>
        <w:t xml:space="preserve">Data will be collected through the following methods:</w:t>
      </w:r>
    </w:p>
    <w:p>
      <w:pPr>
        <w:numPr>
          <w:ilvl w:val="0"/>
          <w:numId w:val="1002"/>
        </w:numPr>
        <w:pStyle w:val="Compact"/>
      </w:pPr>
      <w:r>
        <w:rPr>
          <w:bCs/>
          <w:b/>
        </w:rPr>
        <w:t xml:space="preserve">Direct Observation:</w:t>
      </w:r>
      <w:r>
        <w:t xml:space="preserve"> </w:t>
      </w:r>
      <w:r>
        <w:t xml:space="preserve">Trained observers will record the interactions between Customs Officers and traders, noting the time taken for each step of the clearance process.</w:t>
      </w:r>
    </w:p>
    <w:p>
      <w:pPr>
        <w:numPr>
          <w:ilvl w:val="0"/>
          <w:numId w:val="1002"/>
        </w:numPr>
        <w:pStyle w:val="Compact"/>
      </w:pPr>
      <w:r>
        <w:rPr>
          <w:bCs/>
          <w:b/>
        </w:rPr>
        <w:t xml:space="preserve">Document Analysis:</w:t>
      </w:r>
      <w:r>
        <w:t xml:space="preserve"> </w:t>
      </w:r>
      <w:r>
        <w:t xml:space="preserve">A sample of customs declarations will be reviewed to assess the accuracy of information provided and the correctness of duty assessments.</w:t>
      </w:r>
    </w:p>
    <w:p>
      <w:pPr>
        <w:numPr>
          <w:ilvl w:val="0"/>
          <w:numId w:val="1002"/>
        </w:numPr>
        <w:pStyle w:val="Compact"/>
      </w:pPr>
      <w:r>
        <w:rPr>
          <w:bCs/>
          <w:b/>
        </w:rPr>
        <w:t xml:space="preserve">Surveys and Interviews:</w:t>
      </w:r>
      <w:r>
        <w:t xml:space="preserve"> </w:t>
      </w:r>
      <w:r>
        <w:t xml:space="preserve">Structured surveys will be administered to both Customs Officers and traders to gather feedback on the current system and identify areas for improvement.</w:t>
      </w:r>
    </w:p>
    <w:bookmarkEnd w:id="22"/>
    <w:p>
      <w:pPr>
        <w:pStyle w:val="FirstParagraph"/>
      </w:pPr>
      <w:r>
        <w:t xml:space="preserve">4. Participants</w:t>
      </w:r>
    </w:p>
    <w:p>
      <w:pPr>
        <w:pStyle w:val="BodyText"/>
      </w:pPr>
      <w:r>
        <w:t xml:space="preserve">The participants in this experiment will include:</w:t>
      </w:r>
    </w:p>
    <w:p>
      <w:pPr>
        <w:numPr>
          <w:ilvl w:val="0"/>
          <w:numId w:val="1003"/>
        </w:numPr>
        <w:pStyle w:val="Compact"/>
      </w:pPr>
      <w:r>
        <w:rPr>
          <w:bCs/>
          <w:b/>
        </w:rPr>
        <w:t xml:space="preserve">Customs Officers:</w:t>
      </w:r>
      <w:r>
        <w:t xml:space="preserve"> </w:t>
      </w:r>
      <w:r>
        <w:t xml:space="preserve">A random sample of 50 officers from different ranks and departments within the Khartoum customs zone.</w:t>
      </w:r>
    </w:p>
    <w:p>
      <w:pPr>
        <w:numPr>
          <w:ilvl w:val="0"/>
          <w:numId w:val="1003"/>
        </w:numPr>
        <w:pStyle w:val="Compact"/>
      </w:pPr>
      <w:r>
        <w:rPr>
          <w:bCs/>
          <w:b/>
        </w:rPr>
        <w:t xml:space="preserve">Traders:</w:t>
      </w:r>
      <w:r>
        <w:t xml:space="preserve"> </w:t>
      </w:r>
      <w:r>
        <w:t xml:space="preserve">Importers and exporters who frequently use the Khartoum entry points, selected to represent a variety of goods and shipment sizes.</w:t>
      </w:r>
    </w:p>
    <w:p>
      <w:pPr>
        <w:numPr>
          <w:ilvl w:val="0"/>
          <w:numId w:val="1003"/>
        </w:numPr>
        <w:pStyle w:val="Compact"/>
      </w:pPr>
      <w:r>
        <w:rPr>
          <w:bCs/>
          <w:b/>
        </w:rPr>
        <w:t xml:space="preserve">Observers:</w:t>
      </w:r>
      <w:r>
        <w:t xml:space="preserve"> </w:t>
      </w:r>
      <w:r>
        <w:t xml:space="preserve">Independent researchers trained in customs procedures and data collection techniques.</w:t>
      </w:r>
    </w:p>
    <w:p>
      <w:pPr>
        <w:pStyle w:val="FirstParagraph"/>
      </w:pPr>
      <w:r>
        <w:t xml:space="preserve">5. Procedures</w:t>
      </w:r>
    </w:p>
    <w:p>
      <w:pPr>
        <w:pStyle w:val="BodyText"/>
      </w:pPr>
      <w:r>
        <w:t xml:space="preserve">The experiment will proceed in three phases:</w:t>
      </w:r>
    </w:p>
    <w:bookmarkStart w:id="23" w:name="phase-1-baseline-assessment"/>
    <w:p>
      <w:pPr>
        <w:pStyle w:val="Heading3"/>
      </w:pPr>
      <w:r>
        <w:t xml:space="preserve">5.1 Phase 1: Baseline Assessment</w:t>
      </w:r>
    </w:p>
    <w:p>
      <w:pPr>
        <w:pStyle w:val="FirstParagraph"/>
      </w:pPr>
      <w:r>
        <w:t xml:space="preserve">During the first two months, observers will collect baseline data on current customs operations without any interventions. This will establish a benchmark for comparing the effectiveness of any proposed changes.</w:t>
      </w:r>
    </w:p>
    <w:bookmarkEnd w:id="23"/>
    <w:bookmarkStart w:id="24" w:name="phase-2-intervention"/>
    <w:p>
      <w:pPr>
        <w:pStyle w:val="Heading3"/>
      </w:pPr>
      <w:r>
        <w:t xml:space="preserve">5.2 Phase 2: Intervention</w:t>
      </w:r>
    </w:p>
    <w:p>
      <w:pPr>
        <w:pStyle w:val="FirstParagraph"/>
      </w:pPr>
      <w:r>
        <w:t xml:space="preserve">In the next two months, selected Customs Officers will be trained on new, streamlined procedures. These may include the use of digital tools for document verification and simplified risk assessment protocols. The impact of these changes on processing times and accuracy will be monitored.</w:t>
      </w:r>
    </w:p>
    <w:bookmarkEnd w:id="24"/>
    <w:bookmarkStart w:id="25" w:name="phase-3-evaluation"/>
    <w:p>
      <w:pPr>
        <w:pStyle w:val="Heading3"/>
      </w:pPr>
      <w:r>
        <w:t xml:space="preserve">5.3 Phase 3: Evaluation</w:t>
      </w:r>
    </w:p>
    <w:p>
      <w:pPr>
        <w:pStyle w:val="FirstParagraph"/>
      </w:pPr>
      <w:r>
        <w:t xml:space="preserve">The final two months will focus on evaluating the results of the intervention. Data will be analyzed to determine whether the new procedures led to significant improvements in efficiency and compliance. Feedback from participants will also be incorporated into the final report.</w:t>
      </w:r>
    </w:p>
    <w:bookmarkEnd w:id="25"/>
    <w:p>
      <w:pPr>
        <w:pStyle w:val="BodyText"/>
      </w:pPr>
      <w:r>
        <w:t xml:space="preserve">6. Ethical Considerations</w:t>
      </w:r>
    </w:p>
    <w:p>
      <w:pPr>
        <w:pStyle w:val="BodyText"/>
      </w:pPr>
      <w:r>
        <w:t xml:space="preserve">This experiment will adhere to strict ethical guidelines to protect the rights and privacy of all participants. Informed consent will be obtained from all Customs Officers and traders involved. Data will be anonymized to ensure confidentiality, and any findings that could negatively impact individuals will be reported in aggregate form. The study has been approved by the relevant authorities in Sudan, including the Ministry of Finance and the National Customs Authority.</w:t>
      </w:r>
    </w:p>
    <w:p>
      <w:pPr>
        <w:pStyle w:val="BodyText"/>
      </w:pPr>
      <w:r>
        <w:t xml:space="preserve">7. Expected Outcomes</w:t>
      </w:r>
    </w:p>
    <w:p>
      <w:pPr>
        <w:pStyle w:val="BodyText"/>
      </w:pPr>
      <w:r>
        <w:t xml:space="preserve">The expected outcomes of this experiment include:</w:t>
      </w:r>
    </w:p>
    <w:p>
      <w:pPr>
        <w:numPr>
          <w:ilvl w:val="0"/>
          <w:numId w:val="1004"/>
        </w:numPr>
        <w:pStyle w:val="Compact"/>
      </w:pPr>
      <w:r>
        <w:t xml:space="preserve">A detailed report on the current state of customs operations in Khartoum, highlighting strengths and weaknesses.</w:t>
      </w:r>
    </w:p>
    <w:p>
      <w:pPr>
        <w:numPr>
          <w:ilvl w:val="0"/>
          <w:numId w:val="1004"/>
        </w:numPr>
        <w:pStyle w:val="Compact"/>
      </w:pPr>
      <w:r>
        <w:t xml:space="preserve">Evidence-based recommendations for improving the efficiency and transparency of customs procedures.</w:t>
      </w:r>
    </w:p>
    <w:p>
      <w:pPr>
        <w:numPr>
          <w:ilvl w:val="0"/>
          <w:numId w:val="1004"/>
        </w:numPr>
        <w:pStyle w:val="Compact"/>
      </w:pPr>
      <w:r>
        <w:t xml:space="preserve">Enhanced capacity of Customs Officers through targeted training programs.</w:t>
      </w:r>
    </w:p>
    <w:p>
      <w:pPr>
        <w:numPr>
          <w:ilvl w:val="0"/>
          <w:numId w:val="1004"/>
        </w:numPr>
        <w:pStyle w:val="Compact"/>
      </w:pPr>
      <w:r>
        <w:t xml:space="preserve">Increased satisfaction among traders due to faster and more predictable clearance processes.</w:t>
      </w:r>
    </w:p>
    <w:p>
      <w:pPr>
        <w:pStyle w:val="FirstParagraph"/>
      </w:pPr>
      <w:r>
        <w:t xml:space="preserve">8. Conclusion</w:t>
      </w:r>
    </w:p>
    <w:p>
      <w:pPr>
        <w:pStyle w:val="BodyText"/>
      </w:pPr>
      <w:r>
        <w:t xml:space="preserve">This Experiment Protocol provides a structured approach to assessing and improving the performance of Customs Officers in Sudan Khartoum. By focusing on key aspects such as processing time, accuracy, and compliance, the study aims to contribute to the broader goal of enhancing trade facilitation and economic growth in the region. The findings will be valuable not only for the Sudanese government but also for international organizations interested in supporting customs modernization efforts.</w:t>
      </w:r>
    </w:p>
    <w:p>
      <w:pPr>
        <w:pStyle w:val="BodyText"/>
      </w:pPr>
      <w:r>
        <w:t xml:space="preserve">© 2023 Sudan Customs Modernization Project.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Operational Assessment in Sudan Khartoum</dc:title>
  <dc:creator/>
  <dc:language>en</dc:language>
  <cp:keywords/>
  <dcterms:created xsi:type="dcterms:W3CDTF">2026-10-10T02:56:54Z</dcterms:created>
  <dcterms:modified xsi:type="dcterms:W3CDTF">2026-10-10T02:56:54Z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