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Customs</w:t>
      </w:r>
      <w:r>
        <w:t xml:space="preserve"> </w:t>
      </w:r>
      <w:r>
        <w:t xml:space="preserve">Officer</w:t>
      </w:r>
      <w:r>
        <w:t xml:space="preserve"> </w:t>
      </w:r>
      <w:r>
        <w:t xml:space="preserve">Behavioral</w:t>
      </w:r>
      <w:r>
        <w:t xml:space="preserve"> </w:t>
      </w:r>
      <w:r>
        <w:t xml:space="preserve">Analysis</w:t>
      </w:r>
      <w:r>
        <w:t xml:space="preserve"> </w:t>
      </w:r>
      <w:r>
        <w:t xml:space="preserve">in</w:t>
      </w:r>
      <w:r>
        <w:t xml:space="preserve"> </w:t>
      </w:r>
      <w:r>
        <w:t xml:space="preserve">New</w:t>
      </w:r>
      <w:r>
        <w:t xml:space="preserve"> </w:t>
      </w:r>
      <w:r>
        <w:t xml:space="preserve">York</w:t>
      </w:r>
      <w:r>
        <w:t xml:space="preserve"> </w:t>
      </w:r>
      <w:r>
        <w:t xml:space="preserve">City</w:t>
      </w:r>
    </w:p>
    <w:bookmarkStart w:id="31" w:name="Xc4a7497d0a4aa1f9eba6787eb725d6575f1ef27"/>
    <w:p>
      <w:pPr>
        <w:pStyle w:val="Heading1"/>
      </w:pPr>
      <w:r>
        <w:t xml:space="preserve">Experiment Protocol: Customs Officer Decision-Making Dynamics</w:t>
      </w:r>
    </w:p>
    <w:p>
      <w:pPr>
        <w:pStyle w:val="FirstParagraph"/>
      </w:pPr>
      <w:r>
        <w:rPr>
          <w:bCs/>
          <w:b/>
        </w:rPr>
        <w:t xml:space="preserve">Protocol ID:</w:t>
      </w:r>
      <w:r>
        <w:t xml:space="preserve"> </w:t>
      </w:r>
      <w:r>
        <w:t xml:space="preserve">NY-CBP-EXP-2024-001</w:t>
      </w:r>
    </w:p>
    <w:p>
      <w:pPr>
        <w:pStyle w:val="BodyText"/>
      </w:pPr>
      <w:r>
        <w:rPr>
          <w:bCs/>
          <w:b/>
        </w:rPr>
        <w:t xml:space="preserve">Location:</w:t>
      </w:r>
      <w:r>
        <w:t xml:space="preserve"> </w:t>
      </w:r>
      <w:r>
        <w:t xml:space="preserve">United States New York City (JFK International Airport &amp; Port Authority)</w:t>
      </w:r>
    </w:p>
    <w:p>
      <w:pPr>
        <w:pStyle w:val="BodyText"/>
      </w:pPr>
      <w:r>
        <w:rPr>
          <w:bCs/>
          <w:b/>
        </w:rPr>
        <w:t xml:space="preserve">Subject Role:</w:t>
      </w:r>
      <w:r>
        <w:t xml:space="preserve"> </w:t>
      </w:r>
      <w:r>
        <w:t xml:space="preserve">Customs Officer (U.S. Customs and Border Protection)</w:t>
      </w:r>
    </w:p>
    <w:p>
      <w:pPr>
        <w:pStyle w:val="BodyText"/>
      </w:pPr>
      <w:r>
        <w:rPr>
          <w:bCs/>
          <w:b/>
        </w:rPr>
        <w:t xml:space="preserve">Date:</w:t>
      </w:r>
      <w:r>
        <w:t xml:space="preserve"> </w:t>
      </w:r>
      <w:r>
        <w:t xml:space="preserve">October 26, 2023</w:t>
      </w:r>
    </w:p>
    <w:p>
      <w:pPr>
        <w:pStyle w:val="BodyText"/>
      </w:pPr>
      <w:r>
        <w:rPr>
          <w:bCs/>
          <w:b/>
        </w:rPr>
        <w:t xml:space="preserve">Classification:</w:t>
      </w:r>
      <w:r>
        <w:t xml:space="preserve"> </w:t>
      </w:r>
      <w:r>
        <w:t xml:space="preserve">Internal Research / Controlled Environment</w:t>
      </w:r>
    </w:p>
    <w:bookmarkStart w:id="20" w:name="introduction-and-objective"/>
    <w:p>
      <w:pPr>
        <w:pStyle w:val="Heading2"/>
      </w:pPr>
      <w:r>
        <w:t xml:space="preserve">1. Introduction and Objective</w:t>
      </w:r>
    </w:p>
    <w:p>
      <w:pPr>
        <w:pStyle w:val="FirstParagraph"/>
      </w:pPr>
      <w:r>
        <w:t xml:space="preserve">This Experiment Protocol outlines the methodology for a controlled behavioral study focused on the operational efficiency and decision-making processes of a Customs Officer within the high-traffic environment of United States New York City. New York City serves as the primary gateway for international commerce and travel into the United States, presenting unique challenges regarding volume, diversity of cargo, and passenger demographics.</w:t>
      </w:r>
    </w:p>
    <w:p>
      <w:pPr>
        <w:pStyle w:val="BodyText"/>
      </w:pPr>
      <w:r>
        <w:t xml:space="preserve">The primary objective of this experiment is to evaluate the efficacy of secondary screening algorithms when utilized by a Customs Officer. Specifically, we aim to determine if real-time data integration reduces false positives during passenger processing without compromising security protocols. This study is critical for optimizing the workflow of the U.S. Customs and Border Protection (CBP) in one of the busiest jurisdictions in the world.</w:t>
      </w:r>
    </w:p>
    <w:bookmarkEnd w:id="20"/>
    <w:bookmarkStart w:id="21" w:name="scope-and-definitions"/>
    <w:p>
      <w:pPr>
        <w:pStyle w:val="Heading2"/>
      </w:pPr>
      <w:r>
        <w:t xml:space="preserve">2. Scope and Definitions</w:t>
      </w:r>
    </w:p>
    <w:p>
      <w:pPr>
        <w:pStyle w:val="FirstParagraph"/>
      </w:pPr>
      <w:r>
        <w:t xml:space="preserve">The scope of this experiment is limited to the primary inspection areas of Terminal 4 and Terminal 1 at John F. Kennedy International Airport (JFK), located in the borough of Queens, United States New York City. The study will not interfere with active law enforcement operations or ongoing investigations.</w:t>
      </w:r>
    </w:p>
    <w:p>
      <w:pPr>
        <w:pStyle w:val="BodyText"/>
      </w:pPr>
      <w:r>
        <w:rPr>
          <w:bCs/>
          <w:b/>
        </w:rPr>
        <w:t xml:space="preserve">Key Definitions:</w:t>
      </w:r>
    </w:p>
    <w:p>
      <w:pPr>
        <w:numPr>
          <w:ilvl w:val="0"/>
          <w:numId w:val="1001"/>
        </w:numPr>
        <w:pStyle w:val="Compact"/>
      </w:pPr>
      <w:r>
        <w:rPr>
          <w:bCs/>
          <w:b/>
        </w:rPr>
        <w:t xml:space="preserve">Customs Officer:</w:t>
      </w:r>
      <w:r>
        <w:t xml:space="preserve"> </w:t>
      </w:r>
      <w:r>
        <w:t xml:space="preserve">A sworn officer of the U.S. Customs and Border Protection responsible for inspecting passengers, baggage, and cargo to enforce federal laws.</w:t>
      </w:r>
    </w:p>
    <w:p>
      <w:pPr>
        <w:numPr>
          <w:ilvl w:val="0"/>
          <w:numId w:val="1001"/>
        </w:numPr>
        <w:pStyle w:val="Compact"/>
      </w:pPr>
      <w:r>
        <w:rPr>
          <w:bCs/>
          <w:b/>
        </w:rPr>
        <w:t xml:space="preserve">United States New York City:</w:t>
      </w:r>
      <w:r>
        <w:t xml:space="preserve"> </w:t>
      </w:r>
      <w:r>
        <w:t xml:space="preserve">The specific geographic and jurisdictional context of the experiment, characterized by high-density international transit.</w:t>
      </w:r>
    </w:p>
    <w:p>
      <w:pPr>
        <w:numPr>
          <w:ilvl w:val="0"/>
          <w:numId w:val="1001"/>
        </w:numPr>
        <w:pStyle w:val="Compact"/>
      </w:pPr>
      <w:r>
        <w:rPr>
          <w:bCs/>
          <w:b/>
        </w:rPr>
        <w:t xml:space="preserve">Experiment Protocol:</w:t>
      </w:r>
      <w:r>
        <w:t xml:space="preserve"> </w:t>
      </w:r>
      <w:r>
        <w:t xml:space="preserve">The standardized set of procedures governing the conduct, data collection, and analysis of this study.</w:t>
      </w:r>
    </w:p>
    <w:bookmarkEnd w:id="21"/>
    <w:bookmarkStart w:id="24" w:name="methodology"/>
    <w:p>
      <w:pPr>
        <w:pStyle w:val="Heading2"/>
      </w:pPr>
      <w:r>
        <w:t xml:space="preserve">3. Methodology</w:t>
      </w:r>
    </w:p>
    <w:bookmarkStart w:id="22" w:name="study-design"/>
    <w:p>
      <w:pPr>
        <w:pStyle w:val="Heading3"/>
      </w:pPr>
      <w:r>
        <w:t xml:space="preserve">3.1 Study Design</w:t>
      </w:r>
    </w:p>
    <w:p>
      <w:pPr>
        <w:pStyle w:val="FirstParagraph"/>
      </w:pPr>
      <w:r>
        <w:t xml:space="preserve">This experiment utilizes a randomized controlled trial (RCT) design. We will observe the performance of a Customs Officer under two distinct conditions:</w:t>
      </w:r>
    </w:p>
    <w:p>
      <w:pPr>
        <w:numPr>
          <w:ilvl w:val="0"/>
          <w:numId w:val="1002"/>
        </w:numPr>
        <w:pStyle w:val="Compact"/>
      </w:pPr>
      <w:r>
        <w:rPr>
          <w:bCs/>
          <w:b/>
        </w:rPr>
        <w:t xml:space="preserve">Control Condition:</w:t>
      </w:r>
      <w:r>
        <w:t xml:space="preserve"> </w:t>
      </w:r>
      <w:r>
        <w:t xml:space="preserve">The Customs Officer utilizes standard operating procedures (SOPs) and existing legacy systems for passenger questioning and document verification.</w:t>
      </w:r>
    </w:p>
    <w:p>
      <w:pPr>
        <w:numPr>
          <w:ilvl w:val="0"/>
          <w:numId w:val="1002"/>
        </w:numPr>
        <w:pStyle w:val="Compact"/>
      </w:pPr>
      <w:r>
        <w:rPr>
          <w:bCs/>
          <w:b/>
        </w:rPr>
        <w:t xml:space="preserve">Experimental Condition:</w:t>
      </w:r>
      <w:r>
        <w:t xml:space="preserve"> </w:t>
      </w:r>
      <w:r>
        <w:t xml:space="preserve">The Customs Officer utilizes an augmented decision-support interface that highlights risk indicators based on real-time biometric and travel history data.</w:t>
      </w:r>
    </w:p>
    <w:p>
      <w:pPr>
        <w:pStyle w:val="FirstParagraph"/>
      </w:pPr>
      <w:r>
        <w:t xml:space="preserve">The assignment of conditions will be randomized on an hourly basis to account for fluctuations in passenger volume typical of United States New York City airports.</w:t>
      </w:r>
    </w:p>
    <w:bookmarkEnd w:id="22"/>
    <w:bookmarkStart w:id="23" w:name="participant-selection"/>
    <w:p>
      <w:pPr>
        <w:pStyle w:val="Heading3"/>
      </w:pPr>
      <w:r>
        <w:t xml:space="preserve">3.2 Participant Selection</w:t>
      </w:r>
    </w:p>
    <w:p>
      <w:pPr>
        <w:pStyle w:val="FirstParagraph"/>
      </w:pPr>
      <w:r>
        <w:t xml:space="preserve">The primary subjects of this experiment are active-duty Customs Officers stationed at JFK. Participants must have a minimum of two years of service to ensure familiarity with the baseline procedures. A total of 20 Customs Officers will be selected.</w:t>
      </w:r>
    </w:p>
    <w:p>
      <w:pPr>
        <w:pStyle w:val="BodyText"/>
      </w:pPr>
      <w:r>
        <w:t xml:space="preserve">Secondary subjects include international travelers entering the United States New York City jurisdiction. These individuals will be unaware of the specific experimental nature of the interaction to prevent the Hawthorne effect, though their privacy will be strictly protected under federal regulations.</w:t>
      </w:r>
    </w:p>
    <w:bookmarkEnd w:id="23"/>
    <w:bookmarkEnd w:id="24"/>
    <w:bookmarkStart w:id="27" w:name="procedures"/>
    <w:p>
      <w:pPr>
        <w:pStyle w:val="Heading2"/>
      </w:pPr>
      <w:r>
        <w:t xml:space="preserve">4. Procedures</w:t>
      </w:r>
    </w:p>
    <w:bookmarkStart w:id="25" w:name="pre-experiment-phase"/>
    <w:p>
      <w:pPr>
        <w:pStyle w:val="Heading3"/>
      </w:pPr>
      <w:r>
        <w:t xml:space="preserve">4.1 Pre-Experiment Phase</w:t>
      </w:r>
    </w:p>
    <w:p>
      <w:pPr>
        <w:pStyle w:val="FirstParagraph"/>
      </w:pPr>
      <w:r>
        <w:t xml:space="preserve">Prior to data collection, all participating Customs Officers will undergo a briefing session. They will be trained on the experimental interface to ensure that any performance differences are due to the tool's efficacy rather than a learning curve. Calibration of all recording equipment, including audio and video surveillance systems compliant with United States privacy laws, will be completed.</w:t>
      </w:r>
    </w:p>
    <w:bookmarkEnd w:id="25"/>
    <w:bookmarkStart w:id="26" w:name="data-collection-phase"/>
    <w:p>
      <w:pPr>
        <w:pStyle w:val="Heading3"/>
      </w:pPr>
      <w:r>
        <w:t xml:space="preserve">4.2 Data Collection Phase</w:t>
      </w:r>
    </w:p>
    <w:p>
      <w:pPr>
        <w:pStyle w:val="FirstParagraph"/>
      </w:pPr>
      <w:r>
        <w:t xml:space="preserve">During the active phase, the Experiment Protocol dictates the following steps for each interaction:</w:t>
      </w:r>
    </w:p>
    <w:p>
      <w:pPr>
        <w:numPr>
          <w:ilvl w:val="0"/>
          <w:numId w:val="1003"/>
        </w:numPr>
        <w:pStyle w:val="Compact"/>
      </w:pPr>
      <w:r>
        <w:rPr>
          <w:bCs/>
          <w:b/>
        </w:rPr>
        <w:t xml:space="preserve">Interaction Initiation:</w:t>
      </w:r>
      <w:r>
        <w:t xml:space="preserve"> </w:t>
      </w:r>
      <w:r>
        <w:t xml:space="preserve">The Customs Officer greets the traveler and begins the standard inspection process.</w:t>
      </w:r>
    </w:p>
    <w:p>
      <w:pPr>
        <w:numPr>
          <w:ilvl w:val="0"/>
          <w:numId w:val="1003"/>
        </w:numPr>
        <w:pStyle w:val="Compact"/>
      </w:pPr>
      <w:r>
        <w:rPr>
          <w:bCs/>
          <w:b/>
        </w:rPr>
        <w:t xml:space="preserve">System Usage:</w:t>
      </w:r>
      <w:r>
        <w:t xml:space="preserve"> </w:t>
      </w:r>
      <w:r>
        <w:t xml:space="preserve">Depending on the randomized condition, the officer will either use the standard screen or the augmented interface.</w:t>
      </w:r>
    </w:p>
    <w:p>
      <w:pPr>
        <w:numPr>
          <w:ilvl w:val="0"/>
          <w:numId w:val="1003"/>
        </w:numPr>
        <w:pStyle w:val="Compact"/>
      </w:pPr>
      <w:r>
        <w:rPr>
          <w:bCs/>
          <w:b/>
        </w:rPr>
        <w:t xml:space="preserve">Decision Point:</w:t>
      </w:r>
      <w:r>
        <w:t xml:space="preserve"> </w:t>
      </w:r>
      <w:r>
        <w:t xml:space="preserve">The officer makes a determination to either admit the traveler, refer them to secondary inspection, or flag for further review.</w:t>
      </w:r>
    </w:p>
    <w:p>
      <w:pPr>
        <w:numPr>
          <w:ilvl w:val="0"/>
          <w:numId w:val="1003"/>
        </w:numPr>
        <w:pStyle w:val="Compact"/>
      </w:pPr>
      <w:r>
        <w:rPr>
          <w:bCs/>
          <w:b/>
        </w:rPr>
        <w:t xml:space="preserve">Timing:</w:t>
      </w:r>
      <w:r>
        <w:t xml:space="preserve"> </w:t>
      </w:r>
      <w:r>
        <w:t xml:space="preserve">The total duration of the primary inspection is recorded automatically.</w:t>
      </w:r>
    </w:p>
    <w:p>
      <w:pPr>
        <w:pStyle w:val="FirstParagraph"/>
      </w:pPr>
      <w:r>
        <w:t xml:space="preserve">Special attention will be paid to how the Customs Officer handles complex scenarios, such as discrepancies in travel documents or unusual cargo declarations, which are frequent in the diverse environment of United States New York City.</w:t>
      </w:r>
    </w:p>
    <w:bookmarkEnd w:id="26"/>
    <w:bookmarkEnd w:id="27"/>
    <w:bookmarkStart w:id="28" w:name="data-analysis"/>
    <w:p>
      <w:pPr>
        <w:pStyle w:val="Heading2"/>
      </w:pPr>
      <w:r>
        <w:t xml:space="preserve">5. Data Analysis</w:t>
      </w:r>
    </w:p>
    <w:p>
      <w:pPr>
        <w:pStyle w:val="FirstParagraph"/>
      </w:pPr>
      <w:r>
        <w:t xml:space="preserve">Data collected from the Customs Officer interactions will be analyzed using statistical methods to compare the Control and Experimental conditions. Key performance indicators (KPIs) include:</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Metric</w:t>
            </w:r>
          </w:p>
        </w:tc>
        <w:tc>
          <w:tcPr/>
          <w:p>
            <w:pPr>
              <w:pStyle w:val="Compact"/>
              <w:jc w:val="left"/>
            </w:pPr>
            <w:r>
              <w:t xml:space="preserve">Description</w:t>
            </w:r>
          </w:p>
        </w:tc>
      </w:tr>
      <w:tr>
        <w:tc>
          <w:tcPr/>
          <w:p>
            <w:pPr>
              <w:pStyle w:val="Compact"/>
              <w:jc w:val="left"/>
            </w:pPr>
            <w:r>
              <w:t xml:space="preserve">Average Processing Time</w:t>
            </w:r>
          </w:p>
        </w:tc>
        <w:tc>
          <w:tcPr/>
          <w:p>
            <w:pPr>
              <w:pStyle w:val="Compact"/>
              <w:jc w:val="left"/>
            </w:pPr>
            <w:r>
              <w:t xml:space="preserve">Time elapsed from traveler arrival at the booth to final disposition.</w:t>
            </w:r>
          </w:p>
        </w:tc>
      </w:tr>
      <w:tr>
        <w:tc>
          <w:tcPr/>
          <w:p>
            <w:pPr>
              <w:pStyle w:val="Compact"/>
              <w:jc w:val="left"/>
            </w:pPr>
            <w:r>
              <w:t xml:space="preserve">Secondary Referral Rate</w:t>
            </w:r>
          </w:p>
        </w:tc>
        <w:tc>
          <w:tcPr/>
          <w:p>
            <w:pPr>
              <w:pStyle w:val="Compact"/>
              <w:jc w:val="left"/>
            </w:pPr>
            <w:r>
              <w:t xml:space="preserve">Percentage of travelers referred for secondary screening.</w:t>
            </w:r>
          </w:p>
        </w:tc>
      </w:tr>
      <w:tr>
        <w:tc>
          <w:tcPr/>
          <w:p>
            <w:pPr>
              <w:pStyle w:val="Compact"/>
              <w:jc w:val="left"/>
            </w:pPr>
            <w:r>
              <w:t xml:space="preserve">Detection Accuracy</w:t>
            </w:r>
          </w:p>
        </w:tc>
        <w:tc>
          <w:tcPr/>
          <w:p>
            <w:pPr>
              <w:pStyle w:val="Compact"/>
              <w:jc w:val="left"/>
            </w:pPr>
            <w:r>
              <w:t xml:space="preserve">Rate of successful identification of prohibited items or inadmissible individuals.</w:t>
            </w:r>
          </w:p>
        </w:tc>
      </w:tr>
      <w:tr>
        <w:tc>
          <w:tcPr/>
          <w:p>
            <w:pPr>
              <w:pStyle w:val="Compact"/>
              <w:jc w:val="left"/>
            </w:pPr>
            <w:r>
              <w:t xml:space="preserve">Officer Stress Levels</w:t>
            </w:r>
          </w:p>
        </w:tc>
        <w:tc>
          <w:tcPr/>
          <w:p>
            <w:pPr>
              <w:pStyle w:val="Compact"/>
              <w:jc w:val="left"/>
            </w:pPr>
            <w:r>
              <w:t xml:space="preserve">Self-reported and biometrically measured stress indicators of the Customs Officer.</w:t>
            </w:r>
          </w:p>
        </w:tc>
      </w:tr>
    </w:tbl>
    <w:bookmarkEnd w:id="28"/>
    <w:bookmarkStart w:id="29" w:name="ethical-considerations-and-compliance"/>
    <w:p>
      <w:pPr>
        <w:pStyle w:val="Heading2"/>
      </w:pPr>
      <w:r>
        <w:t xml:space="preserve">6. Ethical Considerations and Compliance</w:t>
      </w:r>
    </w:p>
    <w:p>
      <w:pPr>
        <w:pStyle w:val="FirstParagraph"/>
      </w:pPr>
      <w:r>
        <w:t xml:space="preserve">This Experiment Protocol strictly adheres to the ethical guidelines set forth by the Department of Homeland Security and the Institutional Review Board (IRB). The rights of travelers entering the United States New York City are paramount. No personal data will be used for purposes other than this study, and all data will be anonymized.</w:t>
      </w:r>
    </w:p>
    <w:p>
      <w:pPr>
        <w:pStyle w:val="BodyText"/>
      </w:pPr>
      <w:r>
        <w:t xml:space="preserve">The role of the Customs Officer is protected; participation in this study is voluntary and will not impact their employment status or performance evaluations. The integrity of the border security mission remains the highest priority throughout the experiment.</w:t>
      </w:r>
    </w:p>
    <w:bookmarkEnd w:id="29"/>
    <w:bookmarkStart w:id="30" w:name="conclusion-and-reporting"/>
    <w:p>
      <w:pPr>
        <w:pStyle w:val="Heading2"/>
      </w:pPr>
      <w:r>
        <w:t xml:space="preserve">7. Conclusion and Reporting</w:t>
      </w:r>
    </w:p>
    <w:p>
      <w:pPr>
        <w:pStyle w:val="FirstParagraph"/>
      </w:pPr>
      <w:r>
        <w:t xml:space="preserve">Upon completion of the data collection period, a comprehensive report will be generated. This report will detail the findings regarding the impact of the augmented interface on the Customs Officer's performance. Recommendations for policy changes or technology adoption within the United States New York City sector will be provided based on empirical evidence. This Experiment Protocol ensures a rigorous, scientific approach to enhancing border security operations.</w:t>
      </w:r>
    </w:p>
    <w:p>
      <w:pPr>
        <w:pStyle w:val="BodyText"/>
      </w:pPr>
      <w:r>
        <w:t xml:space="preserve">Document Version 1.0 | Authorized for Official Use Only | United States Customs and Border Protection Research Division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Customs Officer Behavioral Analysis in New York City</dc:title>
  <dc:creator/>
  <dc:language>en</dc:language>
  <cp:keywords/>
  <dcterms:created xsi:type="dcterms:W3CDTF">2026-10-10T02:03:07Z</dcterms:created>
  <dcterms:modified xsi:type="dcterms:W3CDTF">2026-10-10T02:03:07Z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