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Operational</w:t>
      </w:r>
      <w:r>
        <w:t xml:space="preserve"> </w:t>
      </w:r>
      <w:r>
        <w:t xml:space="preserve">Assessment</w:t>
      </w:r>
      <w:r>
        <w:t xml:space="preserve"> </w:t>
      </w:r>
      <w:r>
        <w:t xml:space="preserve">in</w:t>
      </w:r>
      <w:r>
        <w:t xml:space="preserve"> </w:t>
      </w:r>
      <w:r>
        <w:t xml:space="preserve">Venezuela</w:t>
      </w:r>
      <w:r>
        <w:t xml:space="preserve"> </w:t>
      </w:r>
      <w:r>
        <w:t xml:space="preserve">Caracas</w:t>
      </w:r>
    </w:p>
    <w:bookmarkStart w:id="33" w:name="X78cf041774aa6d729b646b2c8fe72804718d6d4"/>
    <w:p>
      <w:pPr>
        <w:pStyle w:val="Heading1"/>
      </w:pPr>
      <w:r>
        <w:t xml:space="preserve">Experiment Protocol: Customs Officer Operational Assessment in Venezuela Caracas</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efficiency, decision-making processes, and regulatory compliance of Customs Officers stationed at key entry points in Venezuela Caracas. The primary objective is to evaluate how Customs Officers manage the flow of goods, enforce import/export regulations, and mitigate risks associated with contraband and undeclared items within the unique socio-economic context of Venezuela Caracas.</w:t>
      </w:r>
    </w:p>
    <w:p>
      <w:pPr>
        <w:pStyle w:val="BodyText"/>
      </w:pPr>
      <w:r>
        <w:t xml:space="preserve">Venezuela Caracas serves as a critical hub for international trade in the region, handling a significant volume of commercial and personal shipments. The role of the Customs Officer in this environment is multifaceted, requiring not only technical expertise in customs procedures but also adaptability to local challenges, including fluctuating economic conditions and evolving regulatory frameworks. This experiment aims to provide empirical data that can inform policy improvements, training programs, and operational strategies for Customs Officers in Venezuela Caracas.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effectiveness of Customs Officers in identifying and processing compliant versus non-compliant shipments at entry points in Venezuela Caracas.</w:t>
      </w:r>
    </w:p>
    <w:p>
      <w:pPr>
        <w:numPr>
          <w:ilvl w:val="0"/>
          <w:numId w:val="1001"/>
        </w:numPr>
        <w:pStyle w:val="Compact"/>
      </w:pPr>
      <w:r>
        <w:t xml:space="preserve">To assess the decision-making speed and accuracy of Customs Officers under varying workload conditions.</w:t>
      </w:r>
    </w:p>
    <w:p>
      <w:pPr>
        <w:numPr>
          <w:ilvl w:val="0"/>
          <w:numId w:val="1001"/>
        </w:numPr>
        <w:pStyle w:val="Compact"/>
      </w:pPr>
      <w:r>
        <w:t xml:space="preserve">To analyze the impact of current regulatory frameworks on the operational performance of Customs Officers in Venezuela Caracas.</w:t>
      </w:r>
    </w:p>
    <w:p>
      <w:pPr>
        <w:numPr>
          <w:ilvl w:val="0"/>
          <w:numId w:val="1001"/>
        </w:numPr>
        <w:pStyle w:val="Compact"/>
      </w:pPr>
      <w:r>
        <w:t xml:space="preserve">To identify potential areas for improvement in training, technology integration, and procedural guidelines for Customs Officers.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data collection with qualitative observations. The study will be conducted over a period of six months at selected customs facilities in Venezuela Caracas, including the Simón Bolívar International Airport and the La Guaira Port.</w:t>
      </w:r>
    </w:p>
    <w:bookmarkEnd w:id="22"/>
    <w:bookmarkStart w:id="23" w:name="participants"/>
    <w:p>
      <w:pPr>
        <w:pStyle w:val="Heading3"/>
      </w:pPr>
      <w:r>
        <w:t xml:space="preserve">3.2 Participants</w:t>
      </w:r>
    </w:p>
    <w:p>
      <w:pPr>
        <w:pStyle w:val="FirstParagraph"/>
      </w:pPr>
      <w:r>
        <w:t xml:space="preserve">The participants in this experiment will include:</w:t>
      </w:r>
    </w:p>
    <w:p>
      <w:pPr>
        <w:numPr>
          <w:ilvl w:val="0"/>
          <w:numId w:val="1002"/>
        </w:numPr>
        <w:pStyle w:val="Compact"/>
      </w:pPr>
      <w:r>
        <w:t xml:space="preserve">Customs Officers actively engaged in inspection and clearance duties.</w:t>
      </w:r>
    </w:p>
    <w:p>
      <w:pPr>
        <w:numPr>
          <w:ilvl w:val="0"/>
          <w:numId w:val="1002"/>
        </w:numPr>
        <w:pStyle w:val="Compact"/>
      </w:pPr>
      <w:r>
        <w:t xml:space="preserve">Supervisory personnel responsible for overseeing Customs Officer operations.</w:t>
      </w:r>
    </w:p>
    <w:p>
      <w:pPr>
        <w:numPr>
          <w:ilvl w:val="0"/>
          <w:numId w:val="1002"/>
        </w:numPr>
        <w:pStyle w:val="Compact"/>
      </w:pPr>
      <w:r>
        <w:t xml:space="preserve">Importers and exporters interacting with Customs Officers during the study period.</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Observational Studies:</w:t>
      </w:r>
      <w:r>
        <w:t xml:space="preserve"> </w:t>
      </w:r>
      <w:r>
        <w:t xml:space="preserve">Trained researchers will observe Customs Officers during routine operations, recording metrics such as processing time, accuracy of inspections, and adherence to protocols.</w:t>
      </w:r>
    </w:p>
    <w:p>
      <w:pPr>
        <w:numPr>
          <w:ilvl w:val="0"/>
          <w:numId w:val="1003"/>
        </w:numPr>
        <w:pStyle w:val="Compact"/>
      </w:pPr>
      <w:r>
        <w:rPr>
          <w:bCs/>
          <w:b/>
        </w:rPr>
        <w:t xml:space="preserve">Surveys and Interviews:</w:t>
      </w:r>
      <w:r>
        <w:t xml:space="preserve"> </w:t>
      </w:r>
      <w:r>
        <w:t xml:space="preserve">Structured surveys and semi-structured interviews will be conducted with Customs Officers and stakeholders to gather insights on challenges, training needs, and perceptions of regulatory effectiveness.</w:t>
      </w:r>
    </w:p>
    <w:p>
      <w:pPr>
        <w:numPr>
          <w:ilvl w:val="0"/>
          <w:numId w:val="1003"/>
        </w:numPr>
        <w:pStyle w:val="Compact"/>
      </w:pPr>
      <w:r>
        <w:rPr>
          <w:bCs/>
          <w:b/>
        </w:rPr>
        <w:t xml:space="preserve">Document Analysis:</w:t>
      </w:r>
      <w:r>
        <w:t xml:space="preserve"> </w:t>
      </w:r>
      <w:r>
        <w:t xml:space="preserve">Official records, including inspection reports, seizure logs, and clearance statistics, will be analyzed to assess trends and patterns in Customs Officer performance.</w:t>
      </w:r>
    </w:p>
    <w:bookmarkEnd w:id="24"/>
    <w:bookmarkEnd w:id="25"/>
    <w:bookmarkStart w:id="29" w:name="procedures"/>
    <w:p>
      <w:pPr>
        <w:pStyle w:val="Heading2"/>
      </w:pPr>
      <w:r>
        <w:t xml:space="preserve">4. Procedures</w:t>
      </w:r>
    </w:p>
    <w:bookmarkStart w:id="26" w:name="pre-experiment-phase"/>
    <w:p>
      <w:pPr>
        <w:pStyle w:val="Heading3"/>
      </w:pPr>
      <w:r>
        <w:t xml:space="preserve">4.1 Pre-Experiment Phase</w:t>
      </w:r>
    </w:p>
    <w:p>
      <w:pPr>
        <w:pStyle w:val="FirstParagraph"/>
      </w:pPr>
      <w:r>
        <w:t xml:space="preserve">Prior to the commencement of the experiment, all researchers will undergo training to ensure consistency in data collection methods. Ethical approvals will be obtained from relevant authorities in Venezuela Caracas, and informed consent will be secured from all participating Customs Officers and stakeholders.</w:t>
      </w:r>
    </w:p>
    <w:bookmarkEnd w:id="26"/>
    <w:bookmarkStart w:id="27" w:name="experiment-phase"/>
    <w:p>
      <w:pPr>
        <w:pStyle w:val="Heading3"/>
      </w:pPr>
      <w:r>
        <w:t xml:space="preserve">4.2 Experiment Phase</w:t>
      </w:r>
    </w:p>
    <w:p>
      <w:pPr>
        <w:pStyle w:val="FirstParagraph"/>
      </w:pPr>
      <w:r>
        <w:t xml:space="preserve">During the experiment phase, researchers will deploy to selected customs facilities in Venezuela Caracas. Observational data will be collected on a daily basis, while surveys and interviews will be conducted at predetermined intervals. Special attention will be given to scenarios involving high-risk shipments, as these provide critical insights into the decision-making capabilities of Customs Officers.</w:t>
      </w:r>
    </w:p>
    <w:bookmarkEnd w:id="27"/>
    <w:bookmarkStart w:id="28" w:name="post-experiment-phase"/>
    <w:p>
      <w:pPr>
        <w:pStyle w:val="Heading3"/>
      </w:pPr>
      <w:r>
        <w:t xml:space="preserve">4.3 Post-Experiment Phase</w:t>
      </w:r>
    </w:p>
    <w:p>
      <w:pPr>
        <w:pStyle w:val="FirstParagraph"/>
      </w:pPr>
      <w:r>
        <w:t xml:space="preserve">Following the completion of data collection, all information will be compiled and analyzed. Findings will be validated through discussions with supervisory personnel and key stakeholders in Venezuela Caracas. A comprehensive report will be prepared, detailing the results, recommendations, and implications for Customs Officer operations.</w:t>
      </w:r>
    </w:p>
    <w:bookmarkEnd w:id="28"/>
    <w:bookmarkEnd w:id="29"/>
    <w:bookmarkStart w:id="30" w:name="ethical-considerations"/>
    <w:p>
      <w:pPr>
        <w:pStyle w:val="Heading2"/>
      </w:pPr>
      <w:r>
        <w:t xml:space="preserve">5. Ethical Considerations</w:t>
      </w:r>
    </w:p>
    <w:p>
      <w:pPr>
        <w:pStyle w:val="FirstParagraph"/>
      </w:pPr>
      <w:r>
        <w:t xml:space="preserve">This Experiment Protocol adheres to the highest ethical standards. All data collected will be anonymized to protect the identities of participating Customs Officers and stakeholders. Confidentiality will be maintained throughout the study, and data will be stored securely in compliance with local regulations in Venezuela Caracas. Participants will have the right to withdraw from the study at any time without penalty.</w:t>
      </w:r>
    </w:p>
    <w:bookmarkEnd w:id="30"/>
    <w:bookmarkStart w:id="31" w:name="expected-outcomes"/>
    <w:p>
      <w:pPr>
        <w:pStyle w:val="Heading2"/>
      </w:pPr>
      <w:r>
        <w:t xml:space="preserve">6. Expected Outcomes</w:t>
      </w:r>
    </w:p>
    <w:p>
      <w:pPr>
        <w:pStyle w:val="FirstParagraph"/>
      </w:pPr>
      <w:r>
        <w:t xml:space="preserve">The anticipated outcomes of this experiment include:</w:t>
      </w:r>
    </w:p>
    <w:p>
      <w:pPr>
        <w:numPr>
          <w:ilvl w:val="0"/>
          <w:numId w:val="1004"/>
        </w:numPr>
        <w:pStyle w:val="Compact"/>
      </w:pPr>
      <w:r>
        <w:t xml:space="preserve">A detailed understanding of the operational strengths and weaknesses of Customs Officers in Venezuela Caracas.</w:t>
      </w:r>
    </w:p>
    <w:p>
      <w:pPr>
        <w:numPr>
          <w:ilvl w:val="0"/>
          <w:numId w:val="1004"/>
        </w:numPr>
        <w:pStyle w:val="Compact"/>
      </w:pPr>
      <w:r>
        <w:t xml:space="preserve">Identification of best practices that can be adopted to enhance efficiency and compliance.</w:t>
      </w:r>
    </w:p>
    <w:p>
      <w:pPr>
        <w:numPr>
          <w:ilvl w:val="0"/>
          <w:numId w:val="1004"/>
        </w:numPr>
        <w:pStyle w:val="Compact"/>
      </w:pPr>
      <w:r>
        <w:t xml:space="preserve">Recommendations for targeted training programs to address skill gaps among Customs Officers.</w:t>
      </w:r>
    </w:p>
    <w:p>
      <w:pPr>
        <w:numPr>
          <w:ilvl w:val="0"/>
          <w:numId w:val="1004"/>
        </w:numPr>
        <w:pStyle w:val="Compact"/>
      </w:pPr>
      <w:r>
        <w:t xml:space="preserve">Insights into the impact of regulatory changes on Customs Officer performance and trade facilitation.</w:t>
      </w:r>
    </w:p>
    <w:bookmarkEnd w:id="31"/>
    <w:bookmarkStart w:id="32" w:name="conclusion"/>
    <w:p>
      <w:pPr>
        <w:pStyle w:val="Heading2"/>
      </w:pPr>
      <w:r>
        <w:t xml:space="preserve">7. Conclusion</w:t>
      </w:r>
    </w:p>
    <w:p>
      <w:pPr>
        <w:pStyle w:val="FirstParagraph"/>
      </w:pPr>
      <w:r>
        <w:t xml:space="preserve">This Experiment Protocol provides a structured framework for evaluating the role and performance of Customs Officers in Venezuela Caracas. By systematically analyzing their operations, this study aims to contribute to the development of more effective customs procedures, ultimately supporting the integrity and efficiency of trade in Venezuela Caracas. The findings will serve as a valuable resource for policymakers, regulatory bodies, and Customs Officers themselves, fostering continuous improvement in this critical sector.</w:t>
      </w:r>
    </w:p>
    <w:bookmarkEnd w:id="32"/>
    <w:p>
      <w:pPr>
        <w:pStyle w:val="BodyText"/>
      </w:pPr>
      <w:r>
        <w:t xml:space="preserve">Document Version: 1.0 | Date: October 2023 | Prepared for: Customs Authority of Venezuela Caracas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Operational Assessment in Venezuela Caracas</dc:title>
  <dc:creator/>
  <dc:language>en</dc:language>
  <cp:keywords/>
  <dcterms:created xsi:type="dcterms:W3CDTF">2026-10-10T01:20:18Z</dcterms:created>
  <dcterms:modified xsi:type="dcterms:W3CDTF">2026-10-10T01:20:18Z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