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Diplomat</w:t>
      </w:r>
      <w:r>
        <w:t xml:space="preserve"> </w:t>
      </w:r>
      <w:r>
        <w:t xml:space="preserve">System</w:t>
      </w:r>
      <w:r>
        <w:t xml:space="preserve"> </w:t>
      </w:r>
      <w:r>
        <w:t xml:space="preserve">Deployment</w:t>
      </w:r>
      <w:r>
        <w:t xml:space="preserve"> </w:t>
      </w:r>
      <w:r>
        <w:t xml:space="preserve">in</w:t>
      </w:r>
      <w:r>
        <w:t xml:space="preserve"> </w:t>
      </w:r>
      <w:r>
        <w:t xml:space="preserve">China</w:t>
      </w:r>
      <w:r>
        <w:t xml:space="preserve"> </w:t>
      </w:r>
      <w:r>
        <w:t xml:space="preserve">Guangzhou</w:t>
      </w:r>
    </w:p>
    <w:bookmarkStart w:id="20" w:name="X8375ef6b684d9740d2013f37708eb26a03e2d0c"/>
    <w:p>
      <w:pPr>
        <w:pStyle w:val="Heading1"/>
      </w:pPr>
      <w:r>
        <w:t xml:space="preserve">Experiment Protocol: Diplomat System Deployment</w:t>
      </w:r>
    </w:p>
    <w:p>
      <w:pPr>
        <w:pStyle w:val="FirstParagraph"/>
      </w:pPr>
      <w:r>
        <w:rPr>
          <w:bCs/>
          <w:b/>
        </w:rPr>
        <w:t xml:space="preserve">Location:</w:t>
      </w:r>
      <w:r>
        <w:t xml:space="preserve"> </w:t>
      </w:r>
      <w:r>
        <w:t xml:space="preserve">China Guangzhou</w:t>
      </w:r>
      <w:r>
        <w:br/>
      </w:r>
      <w:r>
        <w:rPr>
          <w:bCs/>
          <w:b/>
        </w:rPr>
        <w:t xml:space="preserve">Version:</w:t>
      </w:r>
      <w:r>
        <w:t xml:space="preserve"> </w:t>
      </w:r>
      <w:r>
        <w:t xml:space="preserve">1.0</w:t>
      </w:r>
      <w:r>
        <w:br/>
      </w:r>
      <w:r>
        <w:rPr>
          <w:bCs/>
          <w:b/>
        </w:rPr>
        <w:t xml:space="preserve">Date:</w:t>
      </w:r>
      <w:r>
        <w:t xml:space="preserve"> </w:t>
      </w:r>
      <w:r>
        <w:t xml:space="preserve">October 2023</w:t>
      </w:r>
    </w:p>
    <w:bookmarkEnd w:id="20"/>
    <w:bookmarkStart w:id="21" w:name="introduction-and-objective"/>
    <w:p>
      <w:pPr>
        <w:pStyle w:val="Heading2"/>
      </w:pPr>
      <w:r>
        <w:t xml:space="preserve">1. Introduction and Objective</w:t>
      </w:r>
    </w:p>
    <w:p>
      <w:pPr>
        <w:pStyle w:val="FirstParagraph"/>
      </w:pPr>
      <w:r>
        <w:t xml:space="preserve">This Experiment Protocol outlines the comprehensive procedures, safety measures, and operational guidelines for the deployment and testing of the</w:t>
      </w:r>
      <w:r>
        <w:t xml:space="preserve"> </w:t>
      </w:r>
      <w:r>
        <w:rPr>
          <w:bCs/>
          <w:b/>
        </w:rPr>
        <w:t xml:space="preserve">Diplomat</w:t>
      </w:r>
      <w:r>
        <w:t xml:space="preserve"> </w:t>
      </w:r>
      <w:r>
        <w:t xml:space="preserve">autonomous system within the urban environment of</w:t>
      </w:r>
      <w:r>
        <w:t xml:space="preserve"> </w:t>
      </w:r>
      <w:r>
        <w:rPr>
          <w:bCs/>
          <w:b/>
        </w:rPr>
        <w:t xml:space="preserve">China Guangzhou</w:t>
      </w:r>
      <w:r>
        <w:t xml:space="preserve">. The primary objective of this experiment is to evaluate the Diplomat’s ability to navigate complex urban infrastructures, adhere to local traffic regulations, and interact seamlessly with pedestrians and other vehicles in a high-density metropolitan setting.</w:t>
      </w:r>
    </w:p>
    <w:p>
      <w:pPr>
        <w:pStyle w:val="BodyText"/>
      </w:pPr>
      <w:r>
        <w:t xml:space="preserve">Guangzhou, as a major economic hub and technological center in southern China, presents a unique testing ground characterized by diverse weather conditions, intricate road networks, and a high volume of mixed traffic. The Diplomat system is designed to enhance urban mobility and safety, and this protocol ensures that its testing is conducted with the utmost rigor, transparency, and compliance with Chinese national and local standards.</w:t>
      </w:r>
    </w:p>
    <w:bookmarkEnd w:id="21"/>
    <w:bookmarkStart w:id="24" w:name="scope-and-definitions"/>
    <w:p>
      <w:pPr>
        <w:pStyle w:val="Heading2"/>
      </w:pPr>
      <w:r>
        <w:t xml:space="preserve">2. Scope and Definitions</w:t>
      </w:r>
    </w:p>
    <w:bookmarkStart w:id="22" w:name="scope"/>
    <w:p>
      <w:pPr>
        <w:pStyle w:val="Heading3"/>
      </w:pPr>
      <w:r>
        <w:t xml:space="preserve">2.1 Scope</w:t>
      </w:r>
    </w:p>
    <w:p>
      <w:pPr>
        <w:pStyle w:val="FirstParagraph"/>
      </w:pPr>
      <w:r>
        <w:t xml:space="preserve">This protocol applies to all personnel, equipment, and software involved in the Diplomat experiment in Guangzhou. It covers pre-deployment preparations, on-site operations, data collection, emergency response, and post-experiment analysis. The scope is limited to designated testing zones within Guangzhou’s Tianhe and Haizhu districts, as approved by local authorities.</w:t>
      </w:r>
    </w:p>
    <w:bookmarkEnd w:id="22"/>
    <w:bookmarkStart w:id="23" w:name="definitions"/>
    <w:p>
      <w:pPr>
        <w:pStyle w:val="Heading3"/>
      </w:pPr>
      <w:r>
        <w:t xml:space="preserve">2.2 Definitions</w:t>
      </w:r>
    </w:p>
    <w:p>
      <w:pPr>
        <w:numPr>
          <w:ilvl w:val="0"/>
          <w:numId w:val="1001"/>
        </w:numPr>
        <w:pStyle w:val="Compact"/>
      </w:pPr>
      <w:r>
        <w:rPr>
          <w:bCs/>
          <w:b/>
        </w:rPr>
        <w:t xml:space="preserve">Diplomat:</w:t>
      </w:r>
      <w:r>
        <w:t xml:space="preserve"> </w:t>
      </w:r>
      <w:r>
        <w:t xml:space="preserve">The autonomous vehicle system under test, equipped with advanced sensors, AI-driven decision-making algorithms, and real-time communication capabilities.</w:t>
      </w:r>
    </w:p>
    <w:p>
      <w:pPr>
        <w:numPr>
          <w:ilvl w:val="0"/>
          <w:numId w:val="1001"/>
        </w:numPr>
        <w:pStyle w:val="Compact"/>
      </w:pPr>
      <w:r>
        <w:rPr>
          <w:bCs/>
          <w:b/>
        </w:rPr>
        <w:t xml:space="preserve">China Guangzhou:</w:t>
      </w:r>
      <w:r>
        <w:t xml:space="preserve"> </w:t>
      </w:r>
      <w:r>
        <w:t xml:space="preserve">The geographic and regulatory context of the experiment, including local traffic laws, cultural norms, and environmental conditions.</w:t>
      </w:r>
    </w:p>
    <w:p>
      <w:pPr>
        <w:numPr>
          <w:ilvl w:val="0"/>
          <w:numId w:val="1001"/>
        </w:numPr>
        <w:pStyle w:val="Compact"/>
      </w:pPr>
      <w:r>
        <w:rPr>
          <w:bCs/>
          <w:b/>
        </w:rPr>
        <w:t xml:space="preserve">Experiment Protocol:</w:t>
      </w:r>
      <w:r>
        <w:t xml:space="preserve"> </w:t>
      </w:r>
      <w:r>
        <w:t xml:space="preserve">The formal document governing all aspects of the Diplomat’s testing phase, ensuring consistency, safety, and scientific validity.</w:t>
      </w:r>
    </w:p>
    <w:bookmarkEnd w:id="23"/>
    <w:bookmarkEnd w:id="24"/>
    <w:bookmarkStart w:id="25" w:name="X74d2777531fe9bf0b923c9f7177cf2b369463da"/>
    <w:p>
      <w:pPr>
        <w:pStyle w:val="Heading2"/>
      </w:pPr>
      <w:r>
        <w:t xml:space="preserve">3. Regulatory Compliance and Ethical Considerations</w:t>
      </w:r>
    </w:p>
    <w:p>
      <w:pPr>
        <w:pStyle w:val="FirstParagraph"/>
      </w:pPr>
      <w:r>
        <w:t xml:space="preserve">The Diplomat experiment in China Guangzhou must strictly adhere to all applicable laws and regulations, including but not limited to the</w:t>
      </w:r>
      <w:r>
        <w:t xml:space="preserve"> </w:t>
      </w:r>
      <w:r>
        <w:rPr>
          <w:iCs/>
          <w:i/>
        </w:rPr>
        <w:t xml:space="preserve">People’s Republic of China Road Traffic Safety Law</w:t>
      </w:r>
      <w:r>
        <w:t xml:space="preserve">, local Guangzhou municipal ordinances, and national standards for autonomous vehicle testing. All testing activities require prior approval from the Guangzhou Municipal Transportation Bureau and relevant safety oversight bodies.</w:t>
      </w:r>
    </w:p>
    <w:p>
      <w:pPr>
        <w:pStyle w:val="BodyText"/>
      </w:pPr>
      <w:r>
        <w:t xml:space="preserve">Ethical considerations are paramount. The Diplomat system must prioritize human safety above all else. Data privacy must be protected in accordance with China’s Personal Information Protection Law (PIPL). All collected data will be anonymized, stored securely, and used solely for the purposes of this experiment.</w:t>
      </w:r>
    </w:p>
    <w:bookmarkEnd w:id="25"/>
    <w:bookmarkStart w:id="29" w:name="pre-deployment-preparations"/>
    <w:p>
      <w:pPr>
        <w:pStyle w:val="Heading2"/>
      </w:pPr>
      <w:r>
        <w:t xml:space="preserve">4. Pre-Deployment Preparations</w:t>
      </w:r>
    </w:p>
    <w:bookmarkStart w:id="26" w:name="site-selection-and-mapping"/>
    <w:p>
      <w:pPr>
        <w:pStyle w:val="Heading3"/>
      </w:pPr>
      <w:r>
        <w:t xml:space="preserve">4.1 Site Selection and Mapping</w:t>
      </w:r>
    </w:p>
    <w:p>
      <w:pPr>
        <w:pStyle w:val="FirstParagraph"/>
      </w:pPr>
      <w:r>
        <w:t xml:space="preserve">Designated testing zones in Guangzhou will be selected based on traffic density, road complexity, and environmental diversity. High-definition maps of these areas will be created and validated to ensure the Diplomat’s navigation systems are accurately calibrated.</w:t>
      </w:r>
    </w:p>
    <w:bookmarkEnd w:id="26"/>
    <w:bookmarkStart w:id="27" w:name="system-calibration-and-simulation"/>
    <w:p>
      <w:pPr>
        <w:pStyle w:val="Heading3"/>
      </w:pPr>
      <w:r>
        <w:t xml:space="preserve">4.2 System Calibration and Simulation</w:t>
      </w:r>
    </w:p>
    <w:p>
      <w:pPr>
        <w:pStyle w:val="FirstParagraph"/>
      </w:pPr>
      <w:r>
        <w:t xml:space="preserve">Before physical deployment, the Diplomat will undergo extensive simulation testing using virtual replicas of Guangzhou’s urban environment. This includes scenarios involving heavy traffic, pedestrian crossings, construction zones, and adverse weather conditions.</w:t>
      </w:r>
    </w:p>
    <w:bookmarkEnd w:id="27"/>
    <w:bookmarkStart w:id="28" w:name="personnel-training"/>
    <w:p>
      <w:pPr>
        <w:pStyle w:val="Heading3"/>
      </w:pPr>
      <w:r>
        <w:t xml:space="preserve">4.3 Personnel Training</w:t>
      </w:r>
    </w:p>
    <w:p>
      <w:pPr>
        <w:pStyle w:val="FirstParagraph"/>
      </w:pPr>
      <w:r>
        <w:t xml:space="preserve">All team members involved in the experiment will receive training on the Diplomat’s operation, emergency procedures, and local traffic regulations. Safety officers will be certified to handle on-site incidents.</w:t>
      </w:r>
    </w:p>
    <w:bookmarkEnd w:id="28"/>
    <w:bookmarkEnd w:id="29"/>
    <w:bookmarkStart w:id="33" w:name="operational-procedures"/>
    <w:p>
      <w:pPr>
        <w:pStyle w:val="Heading2"/>
      </w:pPr>
      <w:r>
        <w:t xml:space="preserve">5. Operational Procedures</w:t>
      </w:r>
    </w:p>
    <w:bookmarkStart w:id="30" w:name="deployment-schedule"/>
    <w:p>
      <w:pPr>
        <w:pStyle w:val="Heading3"/>
      </w:pPr>
      <w:r>
        <w:t xml:space="preserve">5.1 Deployment Schedule</w:t>
      </w:r>
    </w:p>
    <w:p>
      <w:pPr>
        <w:pStyle w:val="FirstParagraph"/>
      </w:pPr>
      <w:r>
        <w:t xml:space="preserve">The Diplomat will be deployed during controlled time windows to minimize disruption to public traffic. Initial tests will occur during off-peak hours, gradually expanding to peak times as system reliability is confirmed.</w:t>
      </w:r>
    </w:p>
    <w:bookmarkEnd w:id="30"/>
    <w:bookmarkStart w:id="31" w:name="monitoring-and-control"/>
    <w:p>
      <w:pPr>
        <w:pStyle w:val="Heading3"/>
      </w:pPr>
      <w:r>
        <w:t xml:space="preserve">5.2 Monitoring and Control</w:t>
      </w:r>
    </w:p>
    <w:p>
      <w:pPr>
        <w:pStyle w:val="FirstParagraph"/>
      </w:pPr>
      <w:r>
        <w:t xml:space="preserve">A dedicated operations center in Guangzhou will monitor the Diplomat’s performance in real-time. Remote operators will be on standby to intervene if necessary. All vehicle actions will be logged for subsequent analysis.</w:t>
      </w:r>
    </w:p>
    <w:bookmarkEnd w:id="31"/>
    <w:bookmarkStart w:id="32" w:name="data-collection"/>
    <w:p>
      <w:pPr>
        <w:pStyle w:val="Heading3"/>
      </w:pPr>
      <w:r>
        <w:t xml:space="preserve">5.3 Data Collection</w:t>
      </w:r>
    </w:p>
    <w:p>
      <w:pPr>
        <w:pStyle w:val="FirstParagraph"/>
      </w:pPr>
      <w:r>
        <w:t xml:space="preserve">The Diplomat will collect data on navigation accuracy, response times, obstacle detection, and interaction with other road users. This data will be used to refine the system’s algorithms and ensure continuous improvement.</w:t>
      </w:r>
    </w:p>
    <w:bookmarkEnd w:id="32"/>
    <w:bookmarkEnd w:id="33"/>
    <w:bookmarkStart w:id="34" w:name="safety-and-emergency-protocols"/>
    <w:p>
      <w:pPr>
        <w:pStyle w:val="Heading2"/>
      </w:pPr>
      <w:r>
        <w:t xml:space="preserve">6. Safety and Emergency Protocols</w:t>
      </w:r>
    </w:p>
    <w:p>
      <w:pPr>
        <w:pStyle w:val="FirstParagraph"/>
      </w:pPr>
      <w:r>
        <w:t xml:space="preserve">Safety is the cornerstone of this Experiment Protocol. The Diplomat is equipped with redundant safety systems, including emergency braking, obstacle avoidance, and fail-safe communication channels. In the event of a malfunction or accident, the following steps will be taken:</w:t>
      </w:r>
    </w:p>
    <w:p>
      <w:pPr>
        <w:numPr>
          <w:ilvl w:val="0"/>
          <w:numId w:val="1002"/>
        </w:numPr>
        <w:pStyle w:val="Compact"/>
      </w:pPr>
      <w:r>
        <w:t xml:space="preserve">Immediate vehicle shutdown and hazard signal activation.</w:t>
      </w:r>
    </w:p>
    <w:p>
      <w:pPr>
        <w:numPr>
          <w:ilvl w:val="0"/>
          <w:numId w:val="1002"/>
        </w:numPr>
        <w:pStyle w:val="Compact"/>
      </w:pPr>
      <w:r>
        <w:t xml:space="preserve">Notification of the operations center and local emergency services.</w:t>
      </w:r>
    </w:p>
    <w:p>
      <w:pPr>
        <w:numPr>
          <w:ilvl w:val="0"/>
          <w:numId w:val="1002"/>
        </w:numPr>
        <w:pStyle w:val="Compact"/>
      </w:pPr>
      <w:r>
        <w:t xml:space="preserve">Preservation of all data logs for incident analysis.</w:t>
      </w:r>
    </w:p>
    <w:p>
      <w:pPr>
        <w:numPr>
          <w:ilvl w:val="0"/>
          <w:numId w:val="1002"/>
        </w:numPr>
        <w:pStyle w:val="Compact"/>
      </w:pPr>
      <w:r>
        <w:t xml:space="preserve">Implementation of a root cause analysis and corrective action plan.</w:t>
      </w:r>
    </w:p>
    <w:bookmarkEnd w:id="34"/>
    <w:bookmarkStart w:id="35" w:name="post-experiment-analysis-and-reporting"/>
    <w:p>
      <w:pPr>
        <w:pStyle w:val="Heading2"/>
      </w:pPr>
      <w:r>
        <w:t xml:space="preserve">7. Post-Experiment Analysis and Reporting</w:t>
      </w:r>
    </w:p>
    <w:p>
      <w:pPr>
        <w:pStyle w:val="FirstParagraph"/>
      </w:pPr>
      <w:r>
        <w:t xml:space="preserve">Upon completion of the testing phase, a comprehensive report will be compiled detailing the Diplomat’s performance, challenges encountered, and recommendations for future iterations. This report will be shared with relevant stakeholders, including Guangzhou municipal authorities, to support the responsible integration of autonomous systems into the city’s transportation infrastructure.</w:t>
      </w:r>
    </w:p>
    <w:bookmarkEnd w:id="35"/>
    <w:p>
      <w:pPr>
        <w:pStyle w:val="BodyText"/>
      </w:pPr>
      <w:r>
        <w:t xml:space="preserve">© 2023 Diplomat Experiment Protocol. All rights reserved. Prepared for deployment in China Guangzhou.</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Diplomat System Deployment in China Guangzhou</dc:title>
  <dc:creator/>
  <dc:language>en</dc:language>
  <cp:keywords/>
  <dcterms:created xsi:type="dcterms:W3CDTF">2026-10-10T02:57:17Z</dcterms:created>
  <dcterms:modified xsi:type="dcterms:W3CDTF">2026-10-10T02:57:17Z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