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Egypt</w:t>
      </w:r>
      <w:r>
        <w:t xml:space="preserve"> </w:t>
      </w:r>
      <w:r>
        <w:t xml:space="preserve">Alexandria</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Egypt Alexandria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p>
      <w:pPr>
        <w:pStyle w:val="BodyText"/>
      </w:pPr>
      <w:r>
        <w:t xml:space="preserve">1. Introduction and Objective</w:t>
      </w:r>
    </w:p>
    <w:p>
      <w:pPr>
        <w:pStyle w:val="BodyText"/>
      </w:pPr>
      <w:r>
        <w:t xml:space="preserve">This Experiment Protocol outlines the comprehensive procedures for the deployment, testing, and evaluation of the</w:t>
      </w:r>
      <w:r>
        <w:t xml:space="preserve"> </w:t>
      </w:r>
      <w:r>
        <w:rPr>
          <w:bCs/>
          <w:b/>
        </w:rPr>
        <w:t xml:space="preserve">Diplomat</w:t>
      </w:r>
      <w:r>
        <w:t xml:space="preserve"> </w:t>
      </w:r>
      <w:r>
        <w:t xml:space="preserve">system within the specific geographic and cultural context of</w:t>
      </w:r>
      <w:r>
        <w:t xml:space="preserve"> </w:t>
      </w:r>
      <w:r>
        <w:rPr>
          <w:bCs/>
          <w:b/>
        </w:rPr>
        <w:t xml:space="preserve">Egypt Alexandria</w:t>
      </w:r>
      <w:r>
        <w:t xml:space="preserve">. The primary objective of this experiment is to assess the operational efficacy, cultural adaptability, and technical robustness of the Diplomat platform when utilized in a high-density, historically significant urban environment characterized by unique linguistic and social dynamics.</w:t>
      </w:r>
    </w:p>
    <w:p>
      <w:pPr>
        <w:pStyle w:val="BodyText"/>
      </w:pPr>
      <w:r>
        <w:t xml:space="preserve">Alexandria, as a major Mediterranean hub in Egypt, presents a complex testing ground. The Diplomat system, designed for advanced interaction and mediation, must demonstrate its capability to navigate local protocols, handle Arabic dialects specific to the region, and integrate seamlessly with existing municipal and social infrastructures. This document serves as the authoritative guide for all personnel involved in the Alexandria deployment phase.</w:t>
      </w:r>
    </w:p>
    <w:p>
      <w:pPr>
        <w:pStyle w:val="BodyText"/>
      </w:pPr>
      <w:r>
        <w:t xml:space="preserve">2. Scope of the Experiment</w:t>
      </w:r>
    </w:p>
    <w:p>
      <w:pPr>
        <w:pStyle w:val="BodyText"/>
      </w:pPr>
      <w:r>
        <w:t xml:space="preserve">The scope of this experiment is strictly limited to the metropolitan area of Alexandria, Egypt. The Diplomat system will be tested across three primary sectors:</w:t>
      </w:r>
    </w:p>
    <w:p>
      <w:pPr>
        <w:numPr>
          <w:ilvl w:val="0"/>
          <w:numId w:val="1001"/>
        </w:numPr>
        <w:pStyle w:val="Compact"/>
      </w:pPr>
      <w:r>
        <w:rPr>
          <w:bCs/>
          <w:b/>
        </w:rPr>
        <w:t xml:space="preserve">Public Service Interaction:</w:t>
      </w:r>
      <w:r>
        <w:t xml:space="preserve"> </w:t>
      </w:r>
      <w:r>
        <w:t xml:space="preserve">Evaluating Diplomat's ability to assist citizens in navigating bureaucratic processes.</w:t>
      </w:r>
    </w:p>
    <w:p>
      <w:pPr>
        <w:numPr>
          <w:ilvl w:val="0"/>
          <w:numId w:val="1001"/>
        </w:numPr>
        <w:pStyle w:val="Compact"/>
      </w:pPr>
      <w:r>
        <w:rPr>
          <w:bCs/>
          <w:b/>
        </w:rPr>
        <w:t xml:space="preserve">Cultural Mediation:</w:t>
      </w:r>
      <w:r>
        <w:t xml:space="preserve"> </w:t>
      </w:r>
      <w:r>
        <w:t xml:space="preserve">Assessing the system's sensitivity to local customs, religious norms, and social etiquette prevalent in Alexandria.</w:t>
      </w:r>
    </w:p>
    <w:p>
      <w:pPr>
        <w:numPr>
          <w:ilvl w:val="0"/>
          <w:numId w:val="1001"/>
        </w:numPr>
        <w:pStyle w:val="Compact"/>
      </w:pPr>
      <w:r>
        <w:rPr>
          <w:bCs/>
          <w:b/>
        </w:rPr>
        <w:t xml:space="preserve">Technical Resilience:</w:t>
      </w:r>
      <w:r>
        <w:t xml:space="preserve"> </w:t>
      </w:r>
      <w:r>
        <w:t xml:space="preserve">Monitoring system performance under local network conditions and environmental factors.</w:t>
      </w:r>
    </w:p>
    <w:p>
      <w:pPr>
        <w:pStyle w:val="FirstParagraph"/>
      </w:pPr>
      <w:r>
        <w:t xml:space="preserve">The experiment will run for a duration of 90 days, divided into three phases: Calibration, Active Deployment, and Analysis.</w:t>
      </w:r>
    </w:p>
    <w:p>
      <w:pPr>
        <w:pStyle w:val="BodyText"/>
      </w:pPr>
      <w:r>
        <w:t xml:space="preserve">3. Pre-Deployment Requirements</w:t>
      </w:r>
    </w:p>
    <w:p>
      <w:pPr>
        <w:pStyle w:val="BodyText"/>
      </w:pPr>
      <w:r>
        <w:t xml:space="preserve">Before the Diplomat system is activated in Egypt Alexandria, the following prerequisites must be met to ensure compliance and operational readiness:</w:t>
      </w:r>
    </w:p>
    <w:p>
      <w:pPr>
        <w:numPr>
          <w:ilvl w:val="0"/>
          <w:numId w:val="1002"/>
        </w:numPr>
        <w:pStyle w:val="Compact"/>
      </w:pPr>
      <w:r>
        <w:rPr>
          <w:bCs/>
          <w:b/>
        </w:rPr>
        <w:t xml:space="preserve">Regulatory Compliance:</w:t>
      </w:r>
      <w:r>
        <w:t xml:space="preserve"> </w:t>
      </w:r>
      <w:r>
        <w:t xml:space="preserve">All data handling procedures must adhere to the Egyptian Data Protection Law and local regulations governing artificial intelligence and digital services.</w:t>
      </w:r>
    </w:p>
    <w:p>
      <w:pPr>
        <w:numPr>
          <w:ilvl w:val="0"/>
          <w:numId w:val="1002"/>
        </w:numPr>
        <w:pStyle w:val="Compact"/>
      </w:pPr>
      <w:r>
        <w:rPr>
          <w:bCs/>
          <w:b/>
        </w:rPr>
        <w:t xml:space="preserve">Linguistic Calibration:</w:t>
      </w:r>
      <w:r>
        <w:t xml:space="preserve"> </w:t>
      </w:r>
      <w:r>
        <w:t xml:space="preserve">The Diplomat's natural language processing models must be fine-tuned to recognize and generate responses in Egyptian Arabic, with specific emphasis on Alexandrian colloquialisms and idioms.</w:t>
      </w:r>
    </w:p>
    <w:p>
      <w:pPr>
        <w:numPr>
          <w:ilvl w:val="0"/>
          <w:numId w:val="1002"/>
        </w:numPr>
        <w:pStyle w:val="Compact"/>
      </w:pPr>
      <w:r>
        <w:rPr>
          <w:bCs/>
          <w:b/>
        </w:rPr>
        <w:t xml:space="preserve">Infrastructure Setup:</w:t>
      </w:r>
      <w:r>
        <w:t xml:space="preserve"> </w:t>
      </w:r>
      <w:r>
        <w:t xml:space="preserve">Secure servers and edge computing nodes must be established within Alexandria to minimize latency and ensure data sovereignty.</w:t>
      </w:r>
    </w:p>
    <w:p>
      <w:pPr>
        <w:numPr>
          <w:ilvl w:val="0"/>
          <w:numId w:val="1002"/>
        </w:numPr>
        <w:pStyle w:val="Compact"/>
      </w:pPr>
      <w:r>
        <w:rPr>
          <w:bCs/>
          <w:b/>
        </w:rPr>
        <w:t xml:space="preserve">Stakeholder Engagement:</w:t>
      </w:r>
      <w:r>
        <w:t xml:space="preserve"> </w:t>
      </w:r>
      <w:r>
        <w:t xml:space="preserve">Formal agreements must be signed with local authorities and community leaders in Alexandria to facilitate access and ensure community trust.</w:t>
      </w:r>
    </w:p>
    <w:p>
      <w:pPr>
        <w:pStyle w:val="FirstParagraph"/>
      </w:pPr>
      <w:r>
        <w:t xml:space="preserve">4. Methodology and Procedures</w:t>
      </w:r>
    </w:p>
    <w:p>
      <w:pPr>
        <w:pStyle w:val="BodyText"/>
      </w:pPr>
      <w:r>
        <w:t xml:space="preserve">The experiment will follow a structured methodology to ensure accurate data collection and meaningful insights regarding the Diplomat system's performance.</w:t>
      </w:r>
    </w:p>
    <w:bookmarkStart w:id="21" w:name="phase-1-calibration-days-1-30"/>
    <w:p>
      <w:pPr>
        <w:pStyle w:val="Heading3"/>
      </w:pPr>
      <w:r>
        <w:t xml:space="preserve">4.1 Phase 1: Calibration (Days 1-30)</w:t>
      </w:r>
    </w:p>
    <w:p>
      <w:pPr>
        <w:pStyle w:val="FirstParagraph"/>
      </w:pPr>
      <w:r>
        <w:t xml:space="preserve">During this phase, the Diplomat system will operate in a sandbox environment within Alexandria. Controlled interactions will be conducted with a diverse group of local participants. The focus will be on refining the system's understanding of local context, including references to local landmarks, historical events, and social norms. Feedback loops will be established to correct any cultural misinterpretations or linguistic errors.</w:t>
      </w:r>
    </w:p>
    <w:bookmarkEnd w:id="21"/>
    <w:bookmarkStart w:id="22" w:name="phase-2-active-deployment-days-31-75"/>
    <w:p>
      <w:pPr>
        <w:pStyle w:val="Heading3"/>
      </w:pPr>
      <w:r>
        <w:t xml:space="preserve">4.2 Phase 2: Active Deployment (Days 31-75)</w:t>
      </w:r>
    </w:p>
    <w:p>
      <w:pPr>
        <w:pStyle w:val="FirstParagraph"/>
      </w:pPr>
      <w:r>
        <w:t xml:space="preserve">The Diplomat system will be deployed in live environments, including public service centers and digital platforms accessible to the general public in Alexandria. The system will handle real-world queries and tasks. Key performance indicators (KPIs) will be monitored continuously, including response accuracy, user satisfaction, and system uptime. Special attention will be paid to the system's ability to de-escalate conflicts and provide culturally appropriate advice.</w:t>
      </w:r>
    </w:p>
    <w:bookmarkEnd w:id="22"/>
    <w:bookmarkStart w:id="23" w:name="Xd5483da70500c72c39fc5e34dfabb3e9d037167"/>
    <w:p>
      <w:pPr>
        <w:pStyle w:val="Heading3"/>
      </w:pPr>
      <w:r>
        <w:t xml:space="preserve">4.3 Phase 3: Analysis and Reporting (Days 76-90)</w:t>
      </w:r>
    </w:p>
    <w:p>
      <w:pPr>
        <w:pStyle w:val="FirstParagraph"/>
      </w:pPr>
      <w:r>
        <w:t xml:space="preserve">Data collected during the active deployment phase will be analyzed to evaluate the overall success of the Diplomat system in the Alexandria context. This phase will involve qualitative assessments through user interviews and quantitative analysis of system logs. A comprehensive report will be generated, detailing the system's strengths, weaknesses, and recommendations for future deployments in similar environments.</w:t>
      </w:r>
    </w:p>
    <w:bookmarkEnd w:id="23"/>
    <w:p>
      <w:pPr>
        <w:pStyle w:val="BodyText"/>
      </w:pPr>
      <w:r>
        <w:t xml:space="preserve">5. Risk Management and Mitigation</w:t>
      </w:r>
    </w:p>
    <w:p>
      <w:pPr>
        <w:pStyle w:val="BodyText"/>
      </w:pPr>
      <w:r>
        <w:t xml:space="preserve">Potential risks associated with the deployment of the Diplomat system in Egypt Alexandria have been identified and mitigation strategies have been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Cultural Insensitivity</w:t>
            </w:r>
          </w:p>
        </w:tc>
        <w:tc>
          <w:tcPr/>
          <w:p>
            <w:pPr>
              <w:pStyle w:val="Compact"/>
              <w:jc w:val="left"/>
            </w:pPr>
            <w:r>
              <w:t xml:space="preserve">Implement rigorous cultural training for the Diplomat's AI models and establish a human oversight team familiar with Alexandrian culture.</w:t>
            </w:r>
          </w:p>
        </w:tc>
      </w:tr>
      <w:tr>
        <w:tc>
          <w:tcPr/>
          <w:p>
            <w:pPr>
              <w:pStyle w:val="Compact"/>
              <w:jc w:val="left"/>
            </w:pPr>
            <w:r>
              <w:t xml:space="preserve">Data Privacy Concerns</w:t>
            </w:r>
          </w:p>
        </w:tc>
        <w:tc>
          <w:tcPr/>
          <w:p>
            <w:pPr>
              <w:pStyle w:val="Compact"/>
              <w:jc w:val="left"/>
            </w:pPr>
            <w:r>
              <w:t xml:space="preserve">Ensure end-to-end encryption and comply with all local data protection laws. Provide transparent privacy policies to users.</w:t>
            </w:r>
          </w:p>
        </w:tc>
      </w:tr>
      <w:tr>
        <w:tc>
          <w:tcPr/>
          <w:p>
            <w:pPr>
              <w:pStyle w:val="Compact"/>
              <w:jc w:val="left"/>
            </w:pPr>
            <w:r>
              <w:t xml:space="preserve">Technical Failures</w:t>
            </w:r>
          </w:p>
        </w:tc>
        <w:tc>
          <w:tcPr/>
          <w:p>
            <w:pPr>
              <w:pStyle w:val="Compact"/>
              <w:jc w:val="left"/>
            </w:pPr>
            <w:r>
              <w:t xml:space="preserve">Deploy redundant systems and establish a rapid response team to address any technical issues promptly.</w:t>
            </w:r>
          </w:p>
        </w:tc>
      </w:tr>
      <w:tr>
        <w:tc>
          <w:tcPr/>
          <w:p>
            <w:pPr>
              <w:pStyle w:val="Compact"/>
              <w:jc w:val="left"/>
            </w:pPr>
            <w:r>
              <w:t xml:space="preserve">Public Resistance</w:t>
            </w:r>
          </w:p>
        </w:tc>
        <w:tc>
          <w:tcPr/>
          <w:p>
            <w:pPr>
              <w:pStyle w:val="Compact"/>
              <w:jc w:val="left"/>
            </w:pPr>
            <w:r>
              <w:t xml:space="preserve">Engage with the community through public awareness campaigns and demonstrate the tangible benefits of the Diplomat system.</w:t>
            </w:r>
          </w:p>
        </w:tc>
      </w:tr>
    </w:tbl>
    <w:p>
      <w:pPr>
        <w:pStyle w:val="BodyText"/>
      </w:pPr>
      <w:r>
        <w:t xml:space="preserve">6. Ethical Considerations</w:t>
      </w:r>
    </w:p>
    <w:p>
      <w:pPr>
        <w:pStyle w:val="BodyText"/>
      </w:pPr>
      <w:r>
        <w:t xml:space="preserve">The deployment of the Diplomat system in Egypt Alexandria must adhere to the highest ethical standards. This includes ensuring fairness, transparency, and accountability in all interactions. The system must be designed to avoid bias and discrimination, respecting the diverse cultural and religious backgrounds of Alexandria's population. Informed consent will be obtained from all participants, and mechanisms will be in place for users to report any ethical concerns or grievances.</w:t>
      </w:r>
    </w:p>
    <w:p>
      <w:pPr>
        <w:pStyle w:val="BodyText"/>
      </w:pPr>
      <w:r>
        <w:t xml:space="preserve">7. Conclusion</w:t>
      </w:r>
    </w:p>
    <w:p>
      <w:pPr>
        <w:pStyle w:val="BodyText"/>
      </w:pPr>
      <w:r>
        <w:t xml:space="preserve">This Experiment Protocol provides a detailed framework for the successful deployment and evaluation of the Diplomat system in Egypt Alexandria. By following the outlined procedures, we aim to gain valuable insights into the system's capabilities and limitations in a complex, real-world environment. The findings from this experiment will be instrumental in refining the Diplomat platform and ensuring its effectiveness in future deployments across similar regions.</w:t>
      </w:r>
    </w:p>
    <w:p>
      <w:pPr>
        <w:pStyle w:val="BodyText"/>
      </w:pPr>
      <w:r>
        <w:rPr>
          <w:bCs/>
          <w:b/>
        </w:rPr>
        <w:t xml:space="preserve">Approved By:</w:t>
      </w:r>
      <w:r>
        <w:t xml:space="preserve"> </w:t>
      </w:r>
      <w:r>
        <w:t xml:space="preserve">[Name], Project Director</w:t>
      </w:r>
      <w:r>
        <w:br/>
      </w:r>
      <w:r>
        <w:rPr>
          <w:bCs/>
          <w:b/>
        </w:rPr>
        <w:t xml:space="preserve">Contact:</w:t>
      </w:r>
      <w:r>
        <w:t xml:space="preserve"> </w:t>
      </w:r>
      <w:r>
        <w:t xml:space="preserve">[Email Address]</w:t>
      </w:r>
      <w:r>
        <w:br/>
      </w:r>
      <w:r>
        <w:rPr>
          <w:bCs/>
          <w:b/>
        </w:rPr>
        <w:t xml:space="preserve">Location:</w:t>
      </w:r>
      <w:r>
        <w:t xml:space="preserve"> </w:t>
      </w:r>
      <w:r>
        <w:t xml:space="preserve">Egypt Alexandria</w:t>
      </w:r>
      <w:r>
        <w:br/>
      </w:r>
      <w:r>
        <w:rPr>
          <w:bCs/>
          <w:b/>
        </w:rPr>
        <w:t xml:space="preserve">Document ID:</w:t>
      </w:r>
      <w:r>
        <w:t xml:space="preserve"> </w:t>
      </w:r>
      <w:r>
        <w:t xml:space="preserve">EXP-DIP-ALEX-2023-001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Egypt Alexandria</dc:title>
  <dc:creator/>
  <dc:language>en</dc:language>
  <cp:keywords/>
  <dcterms:created xsi:type="dcterms:W3CDTF">2026-10-10T02:35:49Z</dcterms:created>
  <dcterms:modified xsi:type="dcterms:W3CDTF">2026-10-10T02:35:49Z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