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comprehensive Experiment Protocol for the Diplomat project, which is being conducted in the United Kingdom London. The Diplomat initiative aims to explore the effectiveness of advanced diplomatic strategies in fostering international cooperation and resolving conflicts. This protocol ensures that all experimental procedures are carried out systematically, ethically, and in compliance with the relevant regulations in the United Kingdom London.</w:t>
      </w:r>
    </w:p>
    <w:p>
      <w:pPr>
        <w:pStyle w:val="BodyText"/>
      </w:pPr>
      <w:r>
        <w:t xml:space="preserve">2. Objectives</w:t>
      </w:r>
    </w:p>
    <w:p>
      <w:pPr>
        <w:pStyle w:val="BodyText"/>
      </w:pPr>
      <w:r>
        <w:t xml:space="preserve">The primary objectives of the Diplomat experiment are as follows:</w:t>
      </w:r>
    </w:p>
    <w:p>
      <w:pPr>
        <w:numPr>
          <w:ilvl w:val="0"/>
          <w:numId w:val="1001"/>
        </w:numPr>
        <w:pStyle w:val="Compact"/>
      </w:pPr>
      <w:r>
        <w:t xml:space="preserve">To evaluate the impact of innovative diplomatic techniques on international relations.</w:t>
      </w:r>
    </w:p>
    <w:p>
      <w:pPr>
        <w:numPr>
          <w:ilvl w:val="0"/>
          <w:numId w:val="1001"/>
        </w:numPr>
        <w:pStyle w:val="Compact"/>
      </w:pPr>
      <w:r>
        <w:t xml:space="preserve">To assess the role of cultural sensitivity in diplomatic negotiations.</w:t>
      </w:r>
    </w:p>
    <w:p>
      <w:pPr>
        <w:numPr>
          <w:ilvl w:val="0"/>
          <w:numId w:val="1001"/>
        </w:numPr>
        <w:pStyle w:val="Compact"/>
      </w:pPr>
      <w:r>
        <w:t xml:space="preserve">To identify best practices for conflict resolution in a multicultural environment.</w:t>
      </w:r>
    </w:p>
    <w:p>
      <w:pPr>
        <w:numPr>
          <w:ilvl w:val="0"/>
          <w:numId w:val="1001"/>
        </w:numPr>
        <w:pStyle w:val="Compact"/>
      </w:pPr>
      <w:r>
        <w:t xml:space="preserve">To contribute to the development of a robust framework for diplomatic engagement in the United Kingdom London and beyond.</w:t>
      </w:r>
    </w:p>
    <w:p>
      <w:pPr>
        <w:pStyle w:val="FirstParagraph"/>
      </w:pPr>
      <w:r>
        <w:t xml:space="preserve">3. Methodology</w:t>
      </w:r>
    </w:p>
    <w:p>
      <w:pPr>
        <w:pStyle w:val="BodyText"/>
      </w:pPr>
      <w:r>
        <w:t xml:space="preserve">The Diplomat experiment will employ a mixed-methods approach, combining quantitative and qualitative data collection techniques. The methodology is designed to provide a comprehensive understanding of the diplomatic processes and outcomes.</w:t>
      </w:r>
    </w:p>
    <w:bookmarkStart w:id="21" w:name="participants"/>
    <w:p>
      <w:pPr>
        <w:pStyle w:val="Heading3"/>
      </w:pPr>
      <w:r>
        <w:t xml:space="preserve">3.1 Participants</w:t>
      </w:r>
    </w:p>
    <w:p>
      <w:pPr>
        <w:pStyle w:val="FirstParagraph"/>
      </w:pPr>
      <w:r>
        <w:t xml:space="preserve">Participants will include diplomats, government officials, and representatives from international organizations based in the United Kingdom London. A total of 100 participants will be selected through a stratified random sampling method to ensure diversity in terms of nationality, experience, and diplomatic rank.</w:t>
      </w:r>
    </w:p>
    <w:bookmarkEnd w:id="21"/>
    <w:bookmarkStart w:id="22" w:name="experimental-design"/>
    <w:p>
      <w:pPr>
        <w:pStyle w:val="Heading3"/>
      </w:pPr>
      <w:r>
        <w:t xml:space="preserve">3.2 Experimental Design</w:t>
      </w:r>
    </w:p>
    <w:p>
      <w:pPr>
        <w:pStyle w:val="FirstParagraph"/>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Participants will complete a series of surveys and interviews to establish baseline data on their current diplomatic practices and attitudes.</w:t>
      </w:r>
    </w:p>
    <w:p>
      <w:pPr>
        <w:numPr>
          <w:ilvl w:val="0"/>
          <w:numId w:val="1002"/>
        </w:numPr>
        <w:pStyle w:val="Compact"/>
      </w:pPr>
      <w:r>
        <w:rPr>
          <w:bCs/>
          <w:b/>
        </w:rPr>
        <w:t xml:space="preserve">Phase 2: Intervention</w:t>
      </w:r>
      <w:r>
        <w:t xml:space="preserve"> </w:t>
      </w:r>
      <w:r>
        <w:t xml:space="preserve">- Participants will engage in a series of simulated diplomatic negotiations and workshops, incorporating the innovative techniques being tested.</w:t>
      </w:r>
    </w:p>
    <w:p>
      <w:pPr>
        <w:numPr>
          <w:ilvl w:val="0"/>
          <w:numId w:val="1002"/>
        </w:numPr>
        <w:pStyle w:val="Compact"/>
      </w:pPr>
      <w:r>
        <w:rPr>
          <w:bCs/>
          <w:b/>
        </w:rPr>
        <w:t xml:space="preserve">Phase 3: Post-Intervention Assessment</w:t>
      </w:r>
      <w:r>
        <w:t xml:space="preserve"> </w:t>
      </w:r>
      <w:r>
        <w:t xml:space="preserve">- Participants will complete follow-up surveys and interviews to measure changes in their practices and attitudes.</w:t>
      </w:r>
    </w:p>
    <w:bookmarkEnd w:id="22"/>
    <w:bookmarkStart w:id="23"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t xml:space="preserve">Surveys: Standardized questionnaires will be used to gather quantitative data on participants' perceptions and experiences.</w:t>
      </w:r>
    </w:p>
    <w:p>
      <w:pPr>
        <w:numPr>
          <w:ilvl w:val="0"/>
          <w:numId w:val="1003"/>
        </w:numPr>
        <w:pStyle w:val="Compact"/>
      </w:pPr>
      <w:r>
        <w:t xml:space="preserve">Interviews: Semi-structured interviews will be conducted to obtain in-depth qualitative insights.</w:t>
      </w:r>
    </w:p>
    <w:p>
      <w:pPr>
        <w:numPr>
          <w:ilvl w:val="0"/>
          <w:numId w:val="1003"/>
        </w:numPr>
        <w:pStyle w:val="Compact"/>
      </w:pPr>
      <w:r>
        <w:t xml:space="preserve">Observations: Trained observers will record the dynamics of the simulated negotiations and workshops.</w:t>
      </w:r>
    </w:p>
    <w:p>
      <w:pPr>
        <w:numPr>
          <w:ilvl w:val="0"/>
          <w:numId w:val="1003"/>
        </w:numPr>
        <w:pStyle w:val="Compact"/>
      </w:pPr>
      <w:r>
        <w:t xml:space="preserve">Document Analysis: Relevant diplomatic documents and reports will be reviewed to contextualize the findings.</w:t>
      </w:r>
    </w:p>
    <w:bookmarkEnd w:id="23"/>
    <w:p>
      <w:pPr>
        <w:pStyle w:val="FirstParagraph"/>
      </w:pPr>
      <w:r>
        <w:t xml:space="preserve">4. Ethical Considerations</w:t>
      </w:r>
    </w:p>
    <w:p>
      <w:pPr>
        <w:pStyle w:val="BodyText"/>
      </w:pPr>
      <w:r>
        <w:t xml:space="preserve">The Diplomat experiment will adhere to the highest ethical standards, ensuring the protection of participants' rights and well-being. Key ethical considerations include:</w:t>
      </w:r>
    </w:p>
    <w:p>
      <w:pPr>
        <w:numPr>
          <w:ilvl w:val="0"/>
          <w:numId w:val="1004"/>
        </w:numPr>
        <w:pStyle w:val="Compact"/>
      </w:pPr>
      <w:r>
        <w:rPr>
          <w:bCs/>
          <w:b/>
        </w:rPr>
        <w:t xml:space="preserve">Informed Consent</w:t>
      </w:r>
      <w:r>
        <w:t xml:space="preserve"> </w:t>
      </w:r>
      <w:r>
        <w:t xml:space="preserve">- All participants will provide written informed consent before participating in the experiment.</w:t>
      </w:r>
    </w:p>
    <w:p>
      <w:pPr>
        <w:numPr>
          <w:ilvl w:val="0"/>
          <w:numId w:val="1004"/>
        </w:numPr>
        <w:pStyle w:val="Compact"/>
      </w:pPr>
      <w:r>
        <w:rPr>
          <w:bCs/>
          <w:b/>
        </w:rPr>
        <w:t xml:space="preserve">Confidentiality</w:t>
      </w:r>
      <w:r>
        <w:t xml:space="preserve"> </w:t>
      </w:r>
      <w:r>
        <w:t xml:space="preserve">- Participants' identities and responses will be kept confidential and anonymized in all reports and publications.</w:t>
      </w:r>
    </w:p>
    <w:p>
      <w:pPr>
        <w:numPr>
          <w:ilvl w:val="0"/>
          <w:numId w:val="1004"/>
        </w:numPr>
        <w:pStyle w:val="Compact"/>
      </w:pPr>
      <w:r>
        <w:rPr>
          <w:bCs/>
          <w:b/>
        </w:rPr>
        <w:t xml:space="preserve">Voluntary Participation</w:t>
      </w:r>
      <w:r>
        <w:t xml:space="preserve"> </w:t>
      </w:r>
      <w:r>
        <w:t xml:space="preserve">- Participation in the experiment is entirely voluntary, and participants may withdraw at any time without penalty.</w:t>
      </w:r>
    </w:p>
    <w:p>
      <w:pPr>
        <w:numPr>
          <w:ilvl w:val="0"/>
          <w:numId w:val="1004"/>
        </w:numPr>
        <w:pStyle w:val="Compact"/>
      </w:pPr>
      <w:r>
        <w:rPr>
          <w:bCs/>
          <w:b/>
        </w:rPr>
        <w:t xml:space="preserve">Minimizing Harm</w:t>
      </w:r>
      <w:r>
        <w:t xml:space="preserve"> </w:t>
      </w:r>
      <w:r>
        <w:t xml:space="preserve">- The experiment will be designed to minimize any potential psychological or professional harm to participants.</w:t>
      </w:r>
    </w:p>
    <w:p>
      <w:pPr>
        <w:pStyle w:val="FirstParagraph"/>
      </w:pPr>
      <w:r>
        <w:t xml:space="preserve">5. Data Analysis</w:t>
      </w:r>
    </w:p>
    <w:p>
      <w:pPr>
        <w:pStyle w:val="BodyText"/>
      </w:pPr>
      <w:r>
        <w:t xml:space="preserve">The data collected from the Diplomat experiment will be analyzed using a combination of statistical and thematic analysis techniques. Quantitative data will be analyzed using descriptive and inferential statistics to identify patterns and relationships. Qualitative data will be analyzed using thematic analysis to identify key themes and insights. The results will be triangulated to ensure the validity and reliability of the findings.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Baseline Assessment</w:t>
            </w:r>
          </w:p>
        </w:tc>
        <w:tc>
          <w:tcPr/>
          <w:p>
            <w:pPr>
              <w:pStyle w:val="Compact"/>
              <w:jc w:val="left"/>
            </w:pPr>
            <w:r>
              <w:t xml:space="preserve">2 months</w:t>
            </w:r>
          </w:p>
        </w:tc>
        <w:tc>
          <w:tcPr/>
          <w:p>
            <w:pPr>
              <w:pStyle w:val="Compact"/>
              <w:jc w:val="left"/>
            </w:pPr>
            <w:r>
              <w:t xml:space="preserve">Participant recruitment, surveys, interviews</w:t>
            </w:r>
          </w:p>
        </w:tc>
      </w:tr>
      <w:tr>
        <w:tc>
          <w:tcPr/>
          <w:p>
            <w:pPr>
              <w:pStyle w:val="Compact"/>
              <w:jc w:val="left"/>
            </w:pPr>
            <w:r>
              <w:t xml:space="preserve">Phase 2: Intervention</w:t>
            </w:r>
          </w:p>
        </w:tc>
        <w:tc>
          <w:tcPr/>
          <w:p>
            <w:pPr>
              <w:pStyle w:val="Compact"/>
              <w:jc w:val="left"/>
            </w:pPr>
            <w:r>
              <w:t xml:space="preserve">3 months</w:t>
            </w:r>
          </w:p>
        </w:tc>
        <w:tc>
          <w:tcPr/>
          <w:p>
            <w:pPr>
              <w:pStyle w:val="Compact"/>
              <w:jc w:val="left"/>
            </w:pPr>
            <w:r>
              <w:t xml:space="preserve">Simulated negotiations, workshops</w:t>
            </w:r>
          </w:p>
        </w:tc>
      </w:tr>
      <w:tr>
        <w:tc>
          <w:tcPr/>
          <w:p>
            <w:pPr>
              <w:pStyle w:val="Compact"/>
              <w:jc w:val="left"/>
            </w:pPr>
            <w:r>
              <w:t xml:space="preserve">Phase 3: Post-Intervention Assessment</w:t>
            </w:r>
          </w:p>
        </w:tc>
        <w:tc>
          <w:tcPr/>
          <w:p>
            <w:pPr>
              <w:pStyle w:val="Compact"/>
              <w:jc w:val="left"/>
            </w:pPr>
            <w:r>
              <w:t xml:space="preserve">2 months</w:t>
            </w:r>
          </w:p>
        </w:tc>
        <w:tc>
          <w:tcPr/>
          <w:p>
            <w:pPr>
              <w:pStyle w:val="Compact"/>
              <w:jc w:val="left"/>
            </w:pPr>
            <w:r>
              <w:t xml:space="preserve">Follow-up surveys, interviews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of final report and publications</w:t>
            </w:r>
          </w:p>
        </w:tc>
      </w:tr>
    </w:tbl>
    <w:p>
      <w:pPr>
        <w:pStyle w:val="BodyText"/>
      </w:pPr>
      <w:r>
        <w:t xml:space="preserve">7. Conclusion</w:t>
      </w:r>
    </w:p>
    <w:p>
      <w:pPr>
        <w:pStyle w:val="BodyText"/>
      </w:pPr>
      <w:r>
        <w:t xml:space="preserve">The Diplomat experiment represents a significant step forward in understanding and enhancing diplomatic practices in the United Kingdom London. By rigorously testing innovative techniques and gathering comprehensive data, this experiment aims to contribute valuable insights to the field of international relations. The findings will inform the development of more effective diplomatic strategies and foster greater cooperation and peace on a global scale.</w:t>
      </w:r>
    </w:p>
    <w:p>
      <w:pPr>
        <w:pStyle w:val="BodyText"/>
      </w:pPr>
      <w:r>
        <w:rPr>
          <w:bCs/>
          <w:b/>
        </w:rPr>
        <w:t xml:space="preserve">Prepared by:</w:t>
      </w:r>
      <w:r>
        <w:t xml:space="preserve"> </w:t>
      </w:r>
      <w:r>
        <w:t xml:space="preserve">[Your Name]</w:t>
      </w:r>
      <w:r>
        <w:br/>
      </w:r>
      <w:r>
        <w:rPr>
          <w:bCs/>
          <w:b/>
        </w:rPr>
        <w:t xml:space="preserve">Position:</w:t>
      </w:r>
      <w:r>
        <w:t xml:space="preserve"> </w:t>
      </w:r>
      <w:r>
        <w:t xml:space="preserve">[Your Position]</w:t>
      </w:r>
      <w:r>
        <w:br/>
      </w:r>
      <w:r>
        <w:rPr>
          <w:bCs/>
          <w:b/>
        </w:rPr>
        <w:t xml:space="preserve">Organization:</w:t>
      </w:r>
      <w:r>
        <w:t xml:space="preserve"> </w:t>
      </w:r>
      <w:r>
        <w:t xml:space="preserve">[Your Organization]</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dc:title>
  <dc:creator/>
  <dc:language>en</dc:language>
  <cp:keywords/>
  <dcterms:created xsi:type="dcterms:W3CDTF">2026-10-10T02:43:58Z</dcterms:created>
  <dcterms:modified xsi:type="dcterms:W3CDTF">2026-10-10T02:43:58Z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