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Uzbekistan</w:t>
      </w:r>
      <w:r>
        <w:t xml:space="preserve"> </w:t>
      </w:r>
      <w:r>
        <w:t xml:space="preserve">Tashkent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Uzbekistan Tashkent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Objective</w:t>
      </w:r>
    </w:p>
    <w:p>
      <w:pPr>
        <w:pStyle w:val="BodyText"/>
      </w:pPr>
      <w:r>
        <w:t xml:space="preserve">This Experiment Protocol outlines the procedures, methodologies, and safety guidelines for the deployment and testing of the</w:t>
      </w:r>
      <w:r>
        <w:t xml:space="preserve"> </w:t>
      </w:r>
      <w:r>
        <w:rPr>
          <w:bCs/>
          <w:b/>
        </w:rPr>
        <w:t xml:space="preserve">Diplomat</w:t>
      </w:r>
      <w:r>
        <w:t xml:space="preserve"> </w:t>
      </w:r>
      <w:r>
        <w:t xml:space="preserve">system within the urban environment of</w:t>
      </w:r>
      <w:r>
        <w:t xml:space="preserve"> </w:t>
      </w:r>
      <w:r>
        <w:rPr>
          <w:bCs/>
          <w:b/>
        </w:rPr>
        <w:t xml:space="preserve">Uzbekistan Tashkent</w:t>
      </w:r>
      <w:r>
        <w:t xml:space="preserve">. The primary objective of this experiment is to evaluate the operational efficiency, adaptability, and performance metrics of the Diplomat platform under real-world conditions specific to the cultural, infrastructural, and regulatory landscape of Tashkent.</w:t>
      </w:r>
    </w:p>
    <w:p>
      <w:pPr>
        <w:pStyle w:val="BodyText"/>
      </w:pPr>
      <w:r>
        <w:t xml:space="preserve">The Diplomat system is designed to facilitate seamless interactions and data processing in dynamic environments. By conducting this experiment in Uzbekistan Tashkent, we aim to gather empirical data that will inform future iterations of the system, ensuring it meets the highest standards of reliability and user satisfaction.</w:t>
      </w:r>
    </w:p>
    <w:p>
      <w:pPr>
        <w:pStyle w:val="BodyText"/>
      </w:pPr>
      <w:r>
        <w:t xml:space="preserve">2. Scope and Context</w:t>
      </w:r>
    </w:p>
    <w:p>
      <w:pPr>
        <w:pStyle w:val="BodyText"/>
      </w:pPr>
      <w:r>
        <w:t xml:space="preserve">The scope of this experiment is limited to the metropolitan area of</w:t>
      </w:r>
      <w:r>
        <w:t xml:space="preserve"> </w:t>
      </w:r>
      <w:r>
        <w:rPr>
          <w:bCs/>
          <w:b/>
        </w:rPr>
        <w:t xml:space="preserve">Uzbekistan Tashkent</w:t>
      </w:r>
      <w:r>
        <w:t xml:space="preserve">, including key districts such as Yunusabad, Mirzo Ulugbek, and Chilonzor. The Diplomat system will be tested in various scenarios, including public spaces, commercial centers, and residential areas.</w:t>
      </w:r>
    </w:p>
    <w:p>
      <w:pPr>
        <w:pStyle w:val="BodyText"/>
      </w:pPr>
      <w:r>
        <w:t xml:space="preserve">The context of this experiment is critical. Uzbekistan Tashkent presents unique challenges and opportunities, including diverse linguistic environments, varying levels of digital infrastructure, and specific cultural norms. The Diplomat system must demonstrate its ability to navigate these complexities effectively.</w:t>
      </w:r>
    </w:p>
    <w:p>
      <w:pPr>
        <w:pStyle w:val="BodyText"/>
      </w:pPr>
      <w:r>
        <w:t xml:space="preserve">3. Methodology</w:t>
      </w:r>
    </w:p>
    <w:p>
      <w:pPr>
        <w:pStyle w:val="BodyText"/>
      </w:pPr>
      <w:r>
        <w:t xml:space="preserve">The methodology for this experiment is structured into three phases: Preparation, Execution, and Analysis.</w:t>
      </w:r>
    </w:p>
    <w:p>
      <w:pPr>
        <w:numPr>
          <w:ilvl w:val="0"/>
          <w:numId w:val="1001"/>
        </w:numPr>
        <w:pStyle w:val="Compact"/>
      </w:pPr>
      <w:r>
        <w:rPr>
          <w:bCs/>
          <w:b/>
        </w:rPr>
        <w:t xml:space="preserve">Preparation Phase:</w:t>
      </w:r>
    </w:p>
    <w:p>
      <w:pPr>
        <w:numPr>
          <w:ilvl w:val="1"/>
          <w:numId w:val="1002"/>
        </w:numPr>
        <w:pStyle w:val="Compact"/>
      </w:pPr>
      <w:r>
        <w:t xml:space="preserve">Conduct a thorough review of local regulations and obtain necessary permits for the deployment of the Diplomat system in Uzbekistan Tashkent.</w:t>
      </w:r>
    </w:p>
    <w:p>
      <w:pPr>
        <w:numPr>
          <w:ilvl w:val="1"/>
          <w:numId w:val="1002"/>
        </w:numPr>
        <w:pStyle w:val="Compact"/>
      </w:pPr>
      <w:r>
        <w:t xml:space="preserve">Assemble a multidisciplinary team, including local experts familiar with the cultural and logistical nuances of Tashkent.</w:t>
      </w:r>
    </w:p>
    <w:p>
      <w:pPr>
        <w:numPr>
          <w:ilvl w:val="1"/>
          <w:numId w:val="1002"/>
        </w:numPr>
        <w:pStyle w:val="Compact"/>
      </w:pPr>
      <w:r>
        <w:t xml:space="preserve">Calibrate the Diplomat system to ensure compatibility with local infrastructure and environmental conditions.</w:t>
      </w:r>
    </w:p>
    <w:p>
      <w:pPr>
        <w:numPr>
          <w:ilvl w:val="0"/>
          <w:numId w:val="1001"/>
        </w:numPr>
        <w:pStyle w:val="Compact"/>
      </w:pPr>
      <w:r>
        <w:rPr>
          <w:bCs/>
          <w:b/>
        </w:rPr>
        <w:t xml:space="preserve">Execution Phase:</w:t>
      </w:r>
    </w:p>
    <w:p>
      <w:pPr>
        <w:numPr>
          <w:ilvl w:val="1"/>
          <w:numId w:val="1003"/>
        </w:numPr>
        <w:pStyle w:val="Compact"/>
      </w:pPr>
      <w:r>
        <w:t xml:space="preserve">Deploy the Diplomat system in selected test sites across Uzbekistan Tashkent.</w:t>
      </w:r>
    </w:p>
    <w:p>
      <w:pPr>
        <w:numPr>
          <w:ilvl w:val="1"/>
          <w:numId w:val="1003"/>
        </w:numPr>
        <w:pStyle w:val="Compact"/>
      </w:pPr>
      <w:r>
        <w:t xml:space="preserve">Monitor system performance in real-time, collecting data on key metrics such as response time, accuracy, and user interaction.</w:t>
      </w:r>
    </w:p>
    <w:p>
      <w:pPr>
        <w:numPr>
          <w:ilvl w:val="1"/>
          <w:numId w:val="1003"/>
        </w:numPr>
        <w:pStyle w:val="Compact"/>
      </w:pPr>
      <w:r>
        <w:t xml:space="preserve">Engage with local stakeholders to gather qualitative feedback on the system's usability and relevance.</w:t>
      </w:r>
    </w:p>
    <w:p>
      <w:pPr>
        <w:numPr>
          <w:ilvl w:val="0"/>
          <w:numId w:val="1001"/>
        </w:numPr>
        <w:pStyle w:val="Compact"/>
      </w:pPr>
      <w:r>
        <w:rPr>
          <w:bCs/>
          <w:b/>
        </w:rPr>
        <w:t xml:space="preserve">Analysis Phase:</w:t>
      </w:r>
    </w:p>
    <w:p>
      <w:pPr>
        <w:numPr>
          <w:ilvl w:val="1"/>
          <w:numId w:val="1004"/>
        </w:numPr>
        <w:pStyle w:val="Compact"/>
      </w:pPr>
      <w:r>
        <w:t xml:space="preserve">Analyze collected data to assess the Diplomat system's performance against predefined benchmarks.</w:t>
      </w:r>
    </w:p>
    <w:p>
      <w:pPr>
        <w:numPr>
          <w:ilvl w:val="1"/>
          <w:numId w:val="1004"/>
        </w:numPr>
        <w:pStyle w:val="Compact"/>
      </w:pPr>
      <w:r>
        <w:t xml:space="preserve">Identify areas for improvement and document lessons learned from the experiment in Uzbekistan Tashkent.</w:t>
      </w:r>
    </w:p>
    <w:p>
      <w:pPr>
        <w:numPr>
          <w:ilvl w:val="1"/>
          <w:numId w:val="1004"/>
        </w:numPr>
        <w:pStyle w:val="Compact"/>
      </w:pPr>
      <w:r>
        <w:t xml:space="preserve">Prepare a comprehensive report detailing the findings and recommendations for future deployments.</w:t>
      </w:r>
    </w:p>
    <w:p>
      <w:pPr>
        <w:pStyle w:val="FirstParagraph"/>
      </w:pPr>
      <w:r>
        <w:t xml:space="preserve">4. Safety and Ethical Considerations</w:t>
      </w:r>
    </w:p>
    <w:p>
      <w:pPr>
        <w:pStyle w:val="BodyText"/>
      </w:pPr>
      <w:r>
        <w:t xml:space="preserve">The safety and ethical integrity of this experiment are paramount. All procedures involving the Diplomat system in Uzbekistan Tashkent must adhere to the following guidelines:</w:t>
      </w:r>
    </w:p>
    <w:p>
      <w:pPr>
        <w:numPr>
          <w:ilvl w:val="0"/>
          <w:numId w:val="1005"/>
        </w:numPr>
        <w:pStyle w:val="Compact"/>
      </w:pPr>
      <w:r>
        <w:t xml:space="preserve">Ensure the privacy and confidentiality of all data collected during the experiment, in compliance with local and international data protection laws.</w:t>
      </w:r>
    </w:p>
    <w:p>
      <w:pPr>
        <w:numPr>
          <w:ilvl w:val="0"/>
          <w:numId w:val="1005"/>
        </w:numPr>
        <w:pStyle w:val="Compact"/>
      </w:pPr>
      <w:r>
        <w:t xml:space="preserve">Minimize any potential disruption to daily life in Uzbekistan Tashkent by scheduling tests during off-peak hours and obtaining community consent where necessary.</w:t>
      </w:r>
    </w:p>
    <w:p>
      <w:pPr>
        <w:numPr>
          <w:ilvl w:val="0"/>
          <w:numId w:val="1005"/>
        </w:numPr>
        <w:pStyle w:val="Compact"/>
      </w:pPr>
      <w:r>
        <w:t xml:space="preserve">Provide clear instructions and support to all participants and stakeholders involved in the experiment.</w:t>
      </w:r>
    </w:p>
    <w:p>
      <w:pPr>
        <w:numPr>
          <w:ilvl w:val="0"/>
          <w:numId w:val="1005"/>
        </w:numPr>
        <w:pStyle w:val="Compact"/>
      </w:pPr>
      <w:r>
        <w:t xml:space="preserve">Implement robust security measures to protect the Diplomat system from unauthorized access or tampering.</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entire experiment, ensure compliance with the protocol, and coordinate with local authorities in Uzbekistan Tashkent.</w:t>
            </w:r>
          </w:p>
        </w:tc>
      </w:tr>
      <w:tr>
        <w:tc>
          <w:tcPr/>
          <w:p>
            <w:pPr>
              <w:pStyle w:val="Compact"/>
              <w:jc w:val="left"/>
            </w:pPr>
            <w:r>
              <w:t xml:space="preserve">Technical Team</w:t>
            </w:r>
          </w:p>
        </w:tc>
        <w:tc>
          <w:tcPr/>
          <w:p>
            <w:pPr>
              <w:pStyle w:val="Compact"/>
              <w:jc w:val="left"/>
            </w:pPr>
            <w:r>
              <w:t xml:space="preserve">Deploy and maintain the Diplomat system, troubleshoot technical issues, and collect performance data.</w:t>
            </w:r>
          </w:p>
        </w:tc>
      </w:tr>
      <w:tr>
        <w:tc>
          <w:tcPr/>
          <w:p>
            <w:pPr>
              <w:pStyle w:val="Compact"/>
              <w:jc w:val="left"/>
            </w:pPr>
            <w:r>
              <w:t xml:space="preserve">Local Liaison</w:t>
            </w:r>
          </w:p>
        </w:tc>
        <w:tc>
          <w:tcPr/>
          <w:p>
            <w:pPr>
              <w:pStyle w:val="Compact"/>
              <w:jc w:val="left"/>
            </w:pPr>
            <w:r>
              <w:t xml:space="preserve">Facilitate communication with local stakeholders, ensure cultural sensitivity, and assist with logistical arrangements in Uzbekistan Tashkent.</w:t>
            </w:r>
          </w:p>
        </w:tc>
      </w:tr>
      <w:tr>
        <w:tc>
          <w:tcPr/>
          <w:p>
            <w:pPr>
              <w:pStyle w:val="Compact"/>
              <w:jc w:val="left"/>
            </w:pPr>
            <w:r>
              <w:t xml:space="preserve">Data Analyst</w:t>
            </w:r>
          </w:p>
        </w:tc>
        <w:tc>
          <w:tcPr/>
          <w:p>
            <w:pPr>
              <w:pStyle w:val="Compact"/>
              <w:jc w:val="left"/>
            </w:pPr>
            <w:r>
              <w:t xml:space="preserve">Analyze collected data, generate reports, and provide insights on the Diplomat system's performance.</w:t>
            </w:r>
          </w:p>
        </w:tc>
      </w:tr>
    </w:tbl>
    <w:p>
      <w:pPr>
        <w:pStyle w:val="BodyText"/>
      </w:pPr>
      <w:r>
        <w:t xml:space="preserve">6. Timeline</w:t>
      </w:r>
    </w:p>
    <w:p>
      <w:pPr>
        <w:pStyle w:val="BodyText"/>
      </w:pPr>
      <w:r>
        <w:t xml:space="preserve">The experiment is scheduled to take place over a period of six weeks, with the following timeline:</w:t>
      </w:r>
    </w:p>
    <w:p>
      <w:pPr>
        <w:numPr>
          <w:ilvl w:val="0"/>
          <w:numId w:val="1006"/>
        </w:numPr>
        <w:pStyle w:val="Compact"/>
      </w:pPr>
      <w:r>
        <w:rPr>
          <w:bCs/>
          <w:b/>
        </w:rPr>
        <w:t xml:space="preserve">Week 1-2:</w:t>
      </w:r>
      <w:r>
        <w:t xml:space="preserve"> </w:t>
      </w:r>
      <w:r>
        <w:t xml:space="preserve">Preparation and calibration of the Diplomat system.</w:t>
      </w:r>
    </w:p>
    <w:p>
      <w:pPr>
        <w:numPr>
          <w:ilvl w:val="0"/>
          <w:numId w:val="1006"/>
        </w:numPr>
        <w:pStyle w:val="Compact"/>
      </w:pPr>
      <w:r>
        <w:rPr>
          <w:bCs/>
          <w:b/>
        </w:rPr>
        <w:t xml:space="preserve">Week 3-5:</w:t>
      </w:r>
      <w:r>
        <w:t xml:space="preserve"> </w:t>
      </w:r>
      <w:r>
        <w:t xml:space="preserve">Execution of tests in Uzbekistan Tashkent.</w:t>
      </w:r>
    </w:p>
    <w:p>
      <w:pPr>
        <w:numPr>
          <w:ilvl w:val="0"/>
          <w:numId w:val="1006"/>
        </w:numPr>
        <w:pStyle w:val="Compact"/>
      </w:pPr>
      <w:r>
        <w:rPr>
          <w:bCs/>
          <w:b/>
        </w:rPr>
        <w:t xml:space="preserve">Week 6:</w:t>
      </w:r>
      <w:r>
        <w:t xml:space="preserve"> </w:t>
      </w:r>
      <w:r>
        <w:t xml:space="preserve">Data analysis and reporting.</w:t>
      </w:r>
    </w:p>
    <w:p>
      <w:pPr>
        <w:pStyle w:val="FirstParagraph"/>
      </w:pPr>
      <w:r>
        <w:t xml:space="preserve">7. Conclusion</w:t>
      </w:r>
    </w:p>
    <w:p>
      <w:pPr>
        <w:pStyle w:val="BodyText"/>
      </w:pPr>
      <w:r>
        <w:t xml:space="preserve">This Experiment Protocol provides a comprehensive framework for the deployment and testing of the Diplomat system in Uzbekistan Tashkent. By adhering to the outlined procedures and considerations, we aim to achieve meaningful insights that will enhance the system's capabilities and ensure its successful integration into diverse environments. The unique context of Uzbekistan Tashkent offers a valuable opportunity to refine the Diplomat system, making it more robust and adaptable for future applications.</w:t>
      </w:r>
    </w:p>
    <w:p>
      <w:pPr>
        <w:pStyle w:val="BodyText"/>
      </w:pPr>
      <w:r>
        <w:t xml:space="preserve">This document is confidential and intended solely for the use of authorized personnel involved in the Diplomat experiment in Uzbekistan Tashkent.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Uzbekistan Tashkent</dc:title>
  <dc:creator/>
  <dc:language>en</dc:language>
  <cp:keywords/>
  <dcterms:created xsi:type="dcterms:W3CDTF">2026-10-10T10:20:41Z</dcterms:created>
  <dcterms:modified xsi:type="dcterms:W3CDTF">2026-10-10T10:20:41Z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