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Spain</w:t>
      </w:r>
      <w:r>
        <w:t xml:space="preserve"> </w:t>
      </w:r>
      <w:r>
        <w:t xml:space="preserve">Valencia</w:t>
      </w:r>
    </w:p>
    <w:bookmarkStart w:id="30" w:name="Xaae3b0426e9287a91cb6cfa95aadee4752b565f"/>
    <w:p>
      <w:pPr>
        <w:pStyle w:val="Heading1"/>
      </w:pPr>
      <w:r>
        <w:t xml:space="preserve">Experiment Protocol: Behavioral Decision-Making of the Modern Economist in Spain Valencia</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investigate the behavioral patterns, decision-making processes, and ethical frameworks of professional Economists operating within the specific socio-economic context of Spain Valencia. Valencia, as a dynamic hub of commerce, tourism, and emerging technology in the Valencian Community, presents a unique environment for economic study. The region's distinct cultural nuances, regulatory landscape, and economic structure provide a fertile ground for understanding how theoretical economic principles are applied in practice by local experts.</w:t>
      </w:r>
    </w:p>
    <w:p>
      <w:pPr>
        <w:pStyle w:val="BodyText"/>
      </w:pPr>
      <w:r>
        <w:t xml:space="preserve">The primary objective of this study is to bridge the gap between abstract economic theory and the practical realities faced by Economists in Spain Valencia. By employing rigorous experimental methods, we aim to uncover how local market conditions, cultural values, and institutional frameworks influence the professional judgment of economic analysts, policymakers, and financial advisors.</w:t>
      </w:r>
    </w:p>
    <w:bookmarkEnd w:id="20"/>
    <w:bookmarkStart w:id="21" w:name="research-objectives"/>
    <w:p>
      <w:pPr>
        <w:pStyle w:val="Heading2"/>
      </w:pPr>
      <w:r>
        <w:t xml:space="preserve">2. Research Objectives</w:t>
      </w:r>
    </w:p>
    <w:p>
      <w:pPr>
        <w:pStyle w:val="FirstParagraph"/>
      </w:pPr>
      <w:r>
        <w:t xml:space="preserve">The Experiment Protocol is structured around three core objectives tailored to the role of the Economist in this specific geographic location:</w:t>
      </w:r>
    </w:p>
    <w:p>
      <w:pPr>
        <w:numPr>
          <w:ilvl w:val="0"/>
          <w:numId w:val="1001"/>
        </w:numPr>
        <w:pStyle w:val="Compact"/>
      </w:pPr>
      <w:r>
        <w:rPr>
          <w:bCs/>
          <w:b/>
        </w:rPr>
        <w:t xml:space="preserve">Assess Decision-Making Biases:</w:t>
      </w:r>
      <w:r>
        <w:t xml:space="preserve"> </w:t>
      </w:r>
      <w:r>
        <w:t xml:space="preserve">To determine if Economists in Spain Valencia exhibit specific cognitive biases when analyzing regional economic data, such as tourism volatility or agricultural market fluctuations.</w:t>
      </w:r>
    </w:p>
    <w:p>
      <w:pPr>
        <w:numPr>
          <w:ilvl w:val="0"/>
          <w:numId w:val="1001"/>
        </w:numPr>
        <w:pStyle w:val="Compact"/>
      </w:pPr>
      <w:r>
        <w:rPr>
          <w:bCs/>
          <w:b/>
        </w:rPr>
        <w:t xml:space="preserve">Evaluate Policy Recommendations:</w:t>
      </w:r>
      <w:r>
        <w:t xml:space="preserve"> </w:t>
      </w:r>
      <w:r>
        <w:t xml:space="preserve">To analyze how local Economists formulate policy recommendations under conditions of uncertainty, specifically regarding housing markets and sustainable urban development in Valencia.</w:t>
      </w:r>
    </w:p>
    <w:p>
      <w:pPr>
        <w:numPr>
          <w:ilvl w:val="0"/>
          <w:numId w:val="1001"/>
        </w:numPr>
        <w:pStyle w:val="Compact"/>
      </w:pPr>
      <w:r>
        <w:rPr>
          <w:bCs/>
          <w:b/>
        </w:rPr>
        <w:t xml:space="preserve">Examine Ethical Standards:</w:t>
      </w:r>
      <w:r>
        <w:t xml:space="preserve"> </w:t>
      </w:r>
      <w:r>
        <w:t xml:space="preserve">To investigate the adherence to ethical guidelines when Economists face conflicts of interest involving local government bodies or private enterprises in the Valencian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controlled laboratory experiments with field simulations. The experimental design is a between-subjects factorial design, allowing for the isolation of variables specific to the Spain Valencia context.</w:t>
      </w:r>
    </w:p>
    <w:bookmarkEnd w:id="22"/>
    <w:bookmarkStart w:id="23" w:name="participants"/>
    <w:p>
      <w:pPr>
        <w:pStyle w:val="Heading3"/>
      </w:pPr>
      <w:r>
        <w:t xml:space="preserve">3.2 Participants</w:t>
      </w:r>
    </w:p>
    <w:p>
      <w:pPr>
        <w:pStyle w:val="FirstParagraph"/>
      </w:pPr>
      <w:r>
        <w:t xml:space="preserve">The target population consists of certified Economists currently residing and working in Spain Valencia. Recruitment will be conducted through professional associations, such as the Colegio Oficial de Economistas de la Comunidad Valenciana, as well as local universities and financial institutions.</w:t>
      </w:r>
    </w:p>
    <w:p>
      <w:pPr>
        <w:pStyle w:val="BodyText"/>
      </w:pPr>
      <w:r>
        <w:rPr>
          <w:bCs/>
          <w:b/>
        </w:rPr>
        <w:t xml:space="preserve">Inclusion Criteria:</w:t>
      </w:r>
    </w:p>
    <w:p>
      <w:pPr>
        <w:numPr>
          <w:ilvl w:val="0"/>
          <w:numId w:val="1002"/>
        </w:numPr>
        <w:pStyle w:val="Compact"/>
      </w:pPr>
      <w:r>
        <w:t xml:space="preserve">Must hold a recognized degree in Economics or a related field.</w:t>
      </w:r>
    </w:p>
    <w:p>
      <w:pPr>
        <w:numPr>
          <w:ilvl w:val="0"/>
          <w:numId w:val="1002"/>
        </w:numPr>
        <w:pStyle w:val="Compact"/>
      </w:pPr>
      <w:r>
        <w:t xml:space="preserve">Must have at least three years of professional experience within the Valencian Community.</w:t>
      </w:r>
    </w:p>
    <w:p>
      <w:pPr>
        <w:numPr>
          <w:ilvl w:val="0"/>
          <w:numId w:val="1002"/>
        </w:numPr>
        <w:pStyle w:val="Compact"/>
      </w:pPr>
      <w:r>
        <w:t xml:space="preserve">Must be fluent in Spanish or Valencian to ensure accurate comprehension of localized stimuli.</w:t>
      </w:r>
    </w:p>
    <w:bookmarkEnd w:id="23"/>
    <w:bookmarkStart w:id="24" w:name="experimental-stimuli"/>
    <w:p>
      <w:pPr>
        <w:pStyle w:val="Heading3"/>
      </w:pPr>
      <w:r>
        <w:t xml:space="preserve">3.3 Experimental Stimuli</w:t>
      </w:r>
    </w:p>
    <w:p>
      <w:pPr>
        <w:pStyle w:val="FirstParagraph"/>
      </w:pPr>
      <w:r>
        <w:t xml:space="preserve">Participants will be presented with a series of hypothetical scenarios designed to mirror real-world challenges in Spain Valencia. These scenarios will include:</w:t>
      </w:r>
    </w:p>
    <w:p>
      <w:pPr>
        <w:numPr>
          <w:ilvl w:val="0"/>
          <w:numId w:val="1003"/>
        </w:numPr>
        <w:pStyle w:val="Compact"/>
      </w:pPr>
      <w:r>
        <w:rPr>
          <w:bCs/>
          <w:b/>
        </w:rPr>
        <w:t xml:space="preserve">Tourism Dependency:</w:t>
      </w:r>
      <w:r>
        <w:t xml:space="preserve"> </w:t>
      </w:r>
      <w:r>
        <w:t xml:space="preserve">Analyzing economic forecasts during a hypothetical decline in international tourism.</w:t>
      </w:r>
    </w:p>
    <w:p>
      <w:pPr>
        <w:numPr>
          <w:ilvl w:val="0"/>
          <w:numId w:val="1003"/>
        </w:numPr>
        <w:pStyle w:val="Compact"/>
      </w:pPr>
      <w:r>
        <w:rPr>
          <w:bCs/>
          <w:b/>
        </w:rPr>
        <w:t xml:space="preserve">Urban Housing Crisis:</w:t>
      </w:r>
      <w:r>
        <w:t xml:space="preserve"> </w:t>
      </w:r>
      <w:r>
        <w:t xml:space="preserve">Evaluating rent control policies in the face of rising demand in Valencia's city center.</w:t>
      </w:r>
    </w:p>
    <w:p>
      <w:pPr>
        <w:numPr>
          <w:ilvl w:val="0"/>
          <w:numId w:val="1003"/>
        </w:numPr>
        <w:pStyle w:val="Compact"/>
      </w:pPr>
      <w:r>
        <w:rPr>
          <w:bCs/>
          <w:b/>
        </w:rPr>
        <w:t xml:space="preserve">Agricultural Subsidies:</w:t>
      </w:r>
      <w:r>
        <w:t xml:space="preserve"> </w:t>
      </w:r>
      <w:r>
        <w:t xml:space="preserve">Allocating resources for citrus and rice farming sectors under EU regulatory constraints.</w:t>
      </w:r>
    </w:p>
    <w:bookmarkEnd w:id="24"/>
    <w:bookmarkEnd w:id="25"/>
    <w:bookmarkStart w:id="26" w:name="procedure"/>
    <w:p>
      <w:pPr>
        <w:pStyle w:val="Heading2"/>
      </w:pPr>
      <w:r>
        <w:t xml:space="preserve">4. Procedure</w:t>
      </w:r>
    </w:p>
    <w:p>
      <w:pPr>
        <w:pStyle w:val="FirstParagraph"/>
      </w:pPr>
      <w:r>
        <w:t xml:space="preserve">The experiment will be conducted in a controlled environment at a neutral location in Valencia to minimize external distractions. The procedure will follow these steps:</w:t>
      </w:r>
    </w:p>
    <w:p>
      <w:pPr>
        <w:numPr>
          <w:ilvl w:val="0"/>
          <w:numId w:val="1004"/>
        </w:numPr>
        <w:pStyle w:val="Compact"/>
      </w:pPr>
      <w:r>
        <w:rPr>
          <w:bCs/>
          <w:b/>
        </w:rPr>
        <w:t xml:space="preserve">Informed Consent:</w:t>
      </w:r>
      <w:r>
        <w:t xml:space="preserve"> </w:t>
      </w:r>
      <w:r>
        <w:t xml:space="preserve">Participants will review and sign a consent form detailing the purpose of the study, ensuring compliance with Spanish data protection laws (LOPD-GDD).</w:t>
      </w:r>
    </w:p>
    <w:p>
      <w:pPr>
        <w:numPr>
          <w:ilvl w:val="0"/>
          <w:numId w:val="1004"/>
        </w:numPr>
        <w:pStyle w:val="Compact"/>
      </w:pPr>
      <w:r>
        <w:rPr>
          <w:bCs/>
          <w:b/>
        </w:rPr>
        <w:t xml:space="preserve">Baseline Assessment:</w:t>
      </w:r>
      <w:r>
        <w:t xml:space="preserve"> </w:t>
      </w:r>
      <w:r>
        <w:t xml:space="preserve">A brief questionnaire will gather demographic data and professional background information.</w:t>
      </w:r>
    </w:p>
    <w:p>
      <w:pPr>
        <w:numPr>
          <w:ilvl w:val="0"/>
          <w:numId w:val="1004"/>
        </w:numPr>
        <w:pStyle w:val="Compact"/>
      </w:pPr>
      <w:r>
        <w:rPr>
          <w:bCs/>
          <w:b/>
        </w:rPr>
        <w:t xml:space="preserve">Scenario Presentation:</w:t>
      </w:r>
      <w:r>
        <w:t xml:space="preserve"> </w:t>
      </w:r>
      <w:r>
        <w:t xml:space="preserve">Participants will engage with the experimental scenarios via a secure digital platform. Each scenario will require the Economist to make specific decisions, such as adjusting interest rates, recommending fiscal policies, or allocating budgets.</w:t>
      </w:r>
    </w:p>
    <w:p>
      <w:pPr>
        <w:numPr>
          <w:ilvl w:val="0"/>
          <w:numId w:val="1004"/>
        </w:numPr>
        <w:pStyle w:val="Compact"/>
      </w:pPr>
      <w:r>
        <w:rPr>
          <w:bCs/>
          <w:b/>
        </w:rPr>
        <w:t xml:space="preserve">Debriefing:</w:t>
      </w:r>
      <w:r>
        <w:t xml:space="preserve"> </w:t>
      </w:r>
      <w:r>
        <w:t xml:space="preserve">Upon completion, participants will be debriefed about the true nature of the study and provided with an opportunity to ask questions.</w:t>
      </w:r>
    </w:p>
    <w:bookmarkEnd w:id="26"/>
    <w:bookmarkStart w:id="27" w:name="data-analysis"/>
    <w:p>
      <w:pPr>
        <w:pStyle w:val="Heading2"/>
      </w:pPr>
      <w:r>
        <w:t xml:space="preserve">5. Data Analysis</w:t>
      </w:r>
    </w:p>
    <w:p>
      <w:pPr>
        <w:pStyle w:val="FirstParagraph"/>
      </w:pPr>
      <w:r>
        <w:t xml:space="preserve">Data collected from the Experiment Protocol will be analyzed using statistical software. Quantitative data will be subjected to ANOVA tests to identify significant differences in decision-making across different scenarios. Qualitative data from open-ended responses will be coded thematically to identify recurring patterns in the reasoning of Economists in Spain Valencia.</w:t>
      </w:r>
    </w:p>
    <w:bookmarkEnd w:id="27"/>
    <w:bookmarkStart w:id="28" w:name="ethical-considerations"/>
    <w:p>
      <w:pPr>
        <w:pStyle w:val="Heading2"/>
      </w:pPr>
      <w:r>
        <w:t xml:space="preserve">6. Ethical Considerations</w:t>
      </w:r>
    </w:p>
    <w:p>
      <w:pPr>
        <w:pStyle w:val="FirstParagraph"/>
      </w:pPr>
      <w:r>
        <w:t xml:space="preserve">This study adheres to the highest ethical standards. All participant data will be anonymized and stored securely. The protocol has been reviewed to ensure that no harm, physical or psychological, will come to the participants. Special attention is paid to the cultural sensitivity of the scenarios to respect the local context of Spain Valencia.</w:t>
      </w:r>
    </w:p>
    <w:bookmarkEnd w:id="28"/>
    <w:bookmarkStart w:id="29" w:name="expected-outcomes"/>
    <w:p>
      <w:pPr>
        <w:pStyle w:val="Heading2"/>
      </w:pPr>
      <w:r>
        <w:t xml:space="preserve">7. Expected Outcomes</w:t>
      </w:r>
    </w:p>
    <w:p>
      <w:pPr>
        <w:pStyle w:val="FirstParagraph"/>
      </w:pPr>
      <w:r>
        <w:t xml:space="preserve">We anticipate that this Experiment Protocol will reveal significant insights into how the unique economic landscape of Spain Valencia shapes the professional behavior of Economists. The findings will contribute to the broader understanding of behavioral economics and provide actionable recommendations for policymakers and educational institutions in the region.</w:t>
      </w:r>
    </w:p>
    <w:bookmarkEnd w:id="29"/>
    <w:p>
      <w:pPr>
        <w:pStyle w:val="BodyText"/>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Spain Valencia</w:t>
      </w:r>
      <w:r>
        <w:br/>
      </w:r>
      <w:r>
        <w:rPr>
          <w:bCs/>
          <w:b/>
        </w:rPr>
        <w:t xml:space="preserve">Subject:</w:t>
      </w:r>
      <w:r>
        <w:t xml:space="preserve"> </w:t>
      </w:r>
      <w:r>
        <w:t xml:space="preserve">Experiment Protocol for Economists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Spain Valencia</dc:title>
  <dc:creator/>
  <dc:language>en</dc:language>
  <cp:keywords/>
  <dcterms:created xsi:type="dcterms:W3CDTF">2026-10-10T08:31:13Z</dcterms:created>
  <dcterms:modified xsi:type="dcterms:W3CDTF">2026-10-10T08:31:13Z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