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Zimbabwe</w:t>
      </w:r>
      <w:r>
        <w:t xml:space="preserve"> </w:t>
      </w:r>
      <w:r>
        <w:t xml:space="preserve">Harare</w:t>
      </w:r>
    </w:p>
    <w:bookmarkStart w:id="20" w:name="X5290d44ec6c6443c3ac02a21b7f23566de23e65"/>
    <w:p>
      <w:pPr>
        <w:pStyle w:val="Heading1"/>
      </w:pPr>
      <w:r>
        <w:t xml:space="preserve">Experiment Protocol: Behavioral Economics in Zimbabwe Harare</w:t>
      </w:r>
    </w:p>
    <w:p>
      <w:pPr>
        <w:pStyle w:val="FirstParagraph"/>
      </w:pPr>
      <w:r>
        <w:rPr>
          <w:bCs/>
          <w:b/>
        </w:rPr>
        <w:t xml:space="preserve">Protocol ID:</w:t>
      </w:r>
      <w:r>
        <w:t xml:space="preserve"> </w:t>
      </w:r>
      <w:r>
        <w:t xml:space="preserve">ZH-ECON-2024-001</w:t>
      </w:r>
    </w:p>
    <w:p>
      <w:pPr>
        <w:pStyle w:val="BodyText"/>
      </w:pPr>
      <w:r>
        <w:rPr>
          <w:bCs/>
          <w:b/>
        </w:rPr>
        <w:t xml:space="preserve">Location:</w:t>
      </w:r>
      <w:r>
        <w:t xml:space="preserve"> </w:t>
      </w:r>
      <w:r>
        <w:t xml:space="preserve">Harare, Zimbabwe</w:t>
      </w:r>
    </w:p>
    <w:p>
      <w:pPr>
        <w:pStyle w:val="BodyText"/>
      </w:pPr>
      <w:r>
        <w:rPr>
          <w:bCs/>
          <w:b/>
        </w:rPr>
        <w:t xml:space="preserve">Principal Investigator:</w:t>
      </w:r>
      <w:r>
        <w:t xml:space="preserve"> </w:t>
      </w:r>
      <w:r>
        <w:t xml:space="preserve">[Name of Lead Economist]</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conducted by a team of professional economists in Zimbabwe Harare. The primary objective is to analyze consumer behavior, price sensitivity, and currency preference mechanisms within the unique macroeconomic environment of Harare. Given the historical volatility of the local currency and the multi-currency system currently in operation, this study aims to provide empirical data on how households and small businesses in Zimbabwe Harare make economic decisions under conditions of uncertainty.</w:t>
      </w:r>
    </w:p>
    <w:p>
      <w:pPr>
        <w:pStyle w:val="BodyText"/>
      </w:pPr>
      <w:r>
        <w:t xml:space="preserve">The role of the Economist in this protocol is critical. The Economist will not only design the theoretical framework but also oversee the data collection to ensure that the findings accurately reflect the complex economic realities of Zimbabwe Harare. This document serves as the binding operational guide for all researchers involved.</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elasticity of demand for essential goods in Zimbabwe Harare across different income brackets.</w:t>
      </w:r>
    </w:p>
    <w:p>
      <w:pPr>
        <w:numPr>
          <w:ilvl w:val="0"/>
          <w:numId w:val="1001"/>
        </w:numPr>
        <w:pStyle w:val="Compact"/>
      </w:pPr>
      <w:r>
        <w:t xml:space="preserve">To assess the trust levels of residents in Zimbabwe Harare regarding local versus foreign currencies.</w:t>
      </w:r>
    </w:p>
    <w:p>
      <w:pPr>
        <w:numPr>
          <w:ilvl w:val="0"/>
          <w:numId w:val="1001"/>
        </w:numPr>
        <w:pStyle w:val="Compact"/>
      </w:pPr>
      <w:r>
        <w:t xml:space="preserve">To evaluate the impact of informal market pricing strategies on household budgeting in Zimbabwe Harare.</w:t>
      </w:r>
    </w:p>
    <w:p>
      <w:pPr>
        <w:numPr>
          <w:ilvl w:val="0"/>
          <w:numId w:val="1001"/>
        </w:numPr>
        <w:pStyle w:val="Compact"/>
      </w:pPr>
      <w:r>
        <w:t xml:space="preserve">To provide the Economist with robust data to model inflation expectations specific to the Harare metropolitan area.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utilize a mixed-methods approach, combining quantitative surveys with qualitative interviews. The Economist has determined that a randomized control trial (RCT) design is most suitable for isolating variables related to price signaling in Zimbabwe Harare.</w:t>
      </w:r>
    </w:p>
    <w:bookmarkEnd w:id="23"/>
    <w:bookmarkStart w:id="24" w:name="sampling-strategy"/>
    <w:p>
      <w:pPr>
        <w:pStyle w:val="Heading3"/>
      </w:pPr>
      <w:r>
        <w:t xml:space="preserve">3.2 Sampling Strategy</w:t>
      </w:r>
    </w:p>
    <w:p>
      <w:pPr>
        <w:pStyle w:val="FirstParagraph"/>
      </w:pPr>
      <w:r>
        <w:t xml:space="preserve">The target population consists of residents and small business owners in Zimbabwe Harare. The sampling frame will cover diverse suburbs to ensure representation of varying socioeconomic statuses. Stratified random sampling will be employed to select participants from high-density and low-density areas within Zimbabwe Harare.</w:t>
      </w:r>
    </w:p>
    <w:p>
      <w:pPr>
        <w:numPr>
          <w:ilvl w:val="0"/>
          <w:numId w:val="1002"/>
        </w:numPr>
        <w:pStyle w:val="Compact"/>
      </w:pPr>
      <w:r>
        <w:rPr>
          <w:bCs/>
          <w:b/>
        </w:rPr>
        <w:t xml:space="preserve">Sample Size:</w:t>
      </w:r>
      <w:r>
        <w:t xml:space="preserve"> </w:t>
      </w:r>
      <w:r>
        <w:t xml:space="preserve">A minimum of 500 households and 100 small enterprises.</w:t>
      </w:r>
    </w:p>
    <w:p>
      <w:pPr>
        <w:numPr>
          <w:ilvl w:val="0"/>
          <w:numId w:val="1002"/>
        </w:numPr>
        <w:pStyle w:val="Compact"/>
      </w:pPr>
      <w:r>
        <w:rPr>
          <w:bCs/>
          <w:b/>
        </w:rPr>
        <w:t xml:space="preserve">Inclusion Criteria:</w:t>
      </w:r>
      <w:r>
        <w:t xml:space="preserve"> </w:t>
      </w:r>
      <w:r>
        <w:t xml:space="preserve">Residents of Zimbabwe Harare for at least 12 months; active participants in the local economy.</w:t>
      </w:r>
    </w:p>
    <w:bookmarkEnd w:id="24"/>
    <w:bookmarkStart w:id="25" w:name="data-collection-instruments"/>
    <w:p>
      <w:pPr>
        <w:pStyle w:val="Heading3"/>
      </w:pPr>
      <w:r>
        <w:t xml:space="preserve">3.3 Data Collection Instruments</w:t>
      </w:r>
    </w:p>
    <w:p>
      <w:pPr>
        <w:pStyle w:val="FirstParagraph"/>
      </w:pPr>
      <w:r>
        <w:t xml:space="preserve">The Economist will design structured questionnaires focusing on:</w:t>
      </w:r>
    </w:p>
    <w:p>
      <w:pPr>
        <w:numPr>
          <w:ilvl w:val="0"/>
          <w:numId w:val="1003"/>
        </w:numPr>
        <w:pStyle w:val="Compact"/>
      </w:pPr>
      <w:r>
        <w:t xml:space="preserve">Monthly expenditure patterns in Zimbabwe Harare.</w:t>
      </w:r>
    </w:p>
    <w:p>
      <w:pPr>
        <w:numPr>
          <w:ilvl w:val="0"/>
          <w:numId w:val="1003"/>
        </w:numPr>
        <w:pStyle w:val="Compact"/>
      </w:pPr>
      <w:r>
        <w:t xml:space="preserve">Currency holding preferences (USD vs. ZiG vs. other digital currencies).</w:t>
      </w:r>
    </w:p>
    <w:p>
      <w:pPr>
        <w:numPr>
          <w:ilvl w:val="0"/>
          <w:numId w:val="1003"/>
        </w:numPr>
        <w:pStyle w:val="Compact"/>
      </w:pPr>
      <w:r>
        <w:t xml:space="preserve">Perceptions of economic stability in Zimbabwe Harare.</w:t>
      </w:r>
    </w:p>
    <w:p>
      <w:pPr>
        <w:pStyle w:val="FirstParagraph"/>
      </w:pPr>
      <w:r>
        <w:t xml:space="preserve">Data collection will be conducted via tablet-based surveys to ensure accuracy and ease of analysis. Field researchers will be trained by the lead Economist to minimize bias during interactions in Zimbabwe Harare.</w:t>
      </w:r>
    </w:p>
    <w:bookmarkEnd w:id="25"/>
    <w:bookmarkEnd w:id="26"/>
    <w:bookmarkStart w:id="27" w:name="ethical-considerations"/>
    <w:p>
      <w:pPr>
        <w:pStyle w:val="Heading2"/>
      </w:pPr>
      <w:r>
        <w:t xml:space="preserve">4. Ethical Considerations</w:t>
      </w:r>
    </w:p>
    <w:p>
      <w:pPr>
        <w:pStyle w:val="FirstParagraph"/>
      </w:pPr>
      <w:r>
        <w:t xml:space="preserve">Adherence to ethical standards is paramount. The protocol has been reviewed to ensure compliance with international research ethics and local regulations in Zimbabwe Harare.</w:t>
      </w:r>
    </w:p>
    <w:p>
      <w:pPr>
        <w:numPr>
          <w:ilvl w:val="0"/>
          <w:numId w:val="1004"/>
        </w:numPr>
        <w:pStyle w:val="Compact"/>
      </w:pPr>
      <w:r>
        <w:rPr>
          <w:bCs/>
          <w:b/>
        </w:rPr>
        <w:t xml:space="preserve">Informed Consent:</w:t>
      </w:r>
      <w:r>
        <w:t xml:space="preserve"> </w:t>
      </w:r>
      <w:r>
        <w:t xml:space="preserve">All participants in Zimbabwe Harare must provide written or recorded verbal consent before participation.</w:t>
      </w:r>
    </w:p>
    <w:p>
      <w:pPr>
        <w:numPr>
          <w:ilvl w:val="0"/>
          <w:numId w:val="1004"/>
        </w:numPr>
        <w:pStyle w:val="Compact"/>
      </w:pPr>
      <w:r>
        <w:rPr>
          <w:bCs/>
          <w:b/>
        </w:rPr>
        <w:t xml:space="preserve">Confidentiality:</w:t>
      </w:r>
      <w:r>
        <w:t xml:space="preserve"> </w:t>
      </w:r>
      <w:r>
        <w:t xml:space="preserve">Personal data collected in Zimbabwe Harare will be anonymized and stored securely.</w:t>
      </w:r>
    </w:p>
    <w:p>
      <w:pPr>
        <w:numPr>
          <w:ilvl w:val="0"/>
          <w:numId w:val="1004"/>
        </w:numPr>
        <w:pStyle w:val="Compact"/>
      </w:pPr>
      <w:r>
        <w:rPr>
          <w:bCs/>
          <w:b/>
        </w:rPr>
        <w:t xml:space="preserve">Voluntary Participation:</w:t>
      </w:r>
      <w:r>
        <w:t xml:space="preserve"> </w:t>
      </w:r>
      <w:r>
        <w:t xml:space="preserve">Participants may withdraw from the study at any time without penalty.</w:t>
      </w:r>
    </w:p>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Economist</w:t>
            </w:r>
          </w:p>
        </w:tc>
        <w:tc>
          <w:tcPr/>
          <w:p>
            <w:pPr>
              <w:pStyle w:val="Compact"/>
              <w:jc w:val="left"/>
            </w:pPr>
            <w:r>
              <w:t xml:space="preserve">Design the theoretical model, oversee data integrity, and interpret results specific to Zimbabwe Harare.</w:t>
            </w:r>
          </w:p>
        </w:tc>
      </w:tr>
      <w:tr>
        <w:tc>
          <w:tcPr/>
          <w:p>
            <w:pPr>
              <w:pStyle w:val="Compact"/>
              <w:jc w:val="left"/>
            </w:pPr>
            <w:r>
              <w:t xml:space="preserve">Field Researchers</w:t>
            </w:r>
          </w:p>
        </w:tc>
        <w:tc>
          <w:tcPr/>
          <w:p>
            <w:pPr>
              <w:pStyle w:val="Compact"/>
              <w:jc w:val="left"/>
            </w:pPr>
            <w:r>
              <w:t xml:space="preserve">Conduct surveys and interviews in Zimbabwe Harare, ensuring cultural sensitivity and accuracy.</w:t>
            </w:r>
          </w:p>
        </w:tc>
      </w:tr>
      <w:tr>
        <w:tc>
          <w:tcPr/>
          <w:p>
            <w:pPr>
              <w:pStyle w:val="Compact"/>
              <w:jc w:val="left"/>
            </w:pPr>
            <w:r>
              <w:t xml:space="preserve">Data Analyst</w:t>
            </w:r>
          </w:p>
        </w:tc>
        <w:tc>
          <w:tcPr/>
          <w:p>
            <w:pPr>
              <w:pStyle w:val="Compact"/>
              <w:jc w:val="left"/>
            </w:pPr>
            <w:r>
              <w:t xml:space="preserve">Clean and process data collected from Zimbabwe Harare for statistical analysis.</w:t>
            </w:r>
          </w:p>
        </w:tc>
      </w:tr>
      <w:tr>
        <w:tc>
          <w:tcPr/>
          <w:p>
            <w:pPr>
              <w:pStyle w:val="Compact"/>
              <w:jc w:val="left"/>
            </w:pPr>
            <w:r>
              <w:t xml:space="preserve">Ethics Officer</w:t>
            </w:r>
          </w:p>
        </w:tc>
        <w:tc>
          <w:tcPr/>
          <w:p>
            <w:pPr>
              <w:pStyle w:val="Compact"/>
              <w:jc w:val="left"/>
            </w:pPr>
            <w:r>
              <w:t xml:space="preserve">Monitor compliance with ethical guidelines throughout the experiment in Zimbabwe Harare.</w:t>
            </w:r>
          </w:p>
        </w:tc>
      </w:tr>
    </w:tbl>
    <w:bookmarkEnd w:id="28"/>
    <w:bookmarkStart w:id="29" w:name="timeline"/>
    <w:p>
      <w:pPr>
        <w:pStyle w:val="Heading2"/>
      </w:pPr>
      <w:r>
        <w:t xml:space="preserve">6. Timeline</w:t>
      </w:r>
    </w:p>
    <w:p>
      <w:pPr>
        <w:numPr>
          <w:ilvl w:val="0"/>
          <w:numId w:val="1005"/>
        </w:numPr>
        <w:pStyle w:val="Compact"/>
      </w:pPr>
      <w:r>
        <w:rPr>
          <w:bCs/>
          <w:b/>
        </w:rPr>
        <w:t xml:space="preserve">Month 1:</w:t>
      </w:r>
      <w:r>
        <w:t xml:space="preserve"> </w:t>
      </w:r>
      <w:r>
        <w:t xml:space="preserve">Protocol finalization and team training in Zimbabwe Harare.</w:t>
      </w:r>
    </w:p>
    <w:p>
      <w:pPr>
        <w:numPr>
          <w:ilvl w:val="0"/>
          <w:numId w:val="1005"/>
        </w:numPr>
        <w:pStyle w:val="Compact"/>
      </w:pPr>
      <w:r>
        <w:rPr>
          <w:bCs/>
          <w:b/>
        </w:rPr>
        <w:t xml:space="preserve">Month 2-3:</w:t>
      </w:r>
      <w:r>
        <w:t xml:space="preserve"> </w:t>
      </w:r>
      <w:r>
        <w:t xml:space="preserve">Data collection phase across selected districts in Zimbabwe Harare.</w:t>
      </w:r>
    </w:p>
    <w:p>
      <w:pPr>
        <w:numPr>
          <w:ilvl w:val="0"/>
          <w:numId w:val="1005"/>
        </w:numPr>
        <w:pStyle w:val="Compact"/>
      </w:pPr>
      <w:r>
        <w:rPr>
          <w:bCs/>
          <w:b/>
        </w:rPr>
        <w:t xml:space="preserve">Month 4:</w:t>
      </w:r>
      <w:r>
        <w:t xml:space="preserve"> </w:t>
      </w:r>
      <w:r>
        <w:t xml:space="preserve">Data cleaning and preliminary analysis by the Economist.</w:t>
      </w:r>
    </w:p>
    <w:p>
      <w:pPr>
        <w:numPr>
          <w:ilvl w:val="0"/>
          <w:numId w:val="1005"/>
        </w:numPr>
        <w:pStyle w:val="Compact"/>
      </w:pPr>
      <w:r>
        <w:rPr>
          <w:bCs/>
          <w:b/>
        </w:rPr>
        <w:t xml:space="preserve">Month 5:</w:t>
      </w:r>
      <w:r>
        <w:t xml:space="preserve"> </w:t>
      </w:r>
      <w:r>
        <w:t xml:space="preserve">Final report generation and dissemination of findings regarding Zimbabwe Harare.</w:t>
      </w:r>
    </w:p>
    <w:bookmarkEnd w:id="29"/>
    <w:bookmarkStart w:id="30" w:name="risk-management"/>
    <w:p>
      <w:pPr>
        <w:pStyle w:val="Heading2"/>
      </w:pPr>
      <w:r>
        <w:t xml:space="preserve">7. Risk Management</w:t>
      </w:r>
    </w:p>
    <w:p>
      <w:pPr>
        <w:pStyle w:val="FirstParagraph"/>
      </w:pPr>
      <w:r>
        <w:t xml:space="preserve">Given the dynamic economic environment in Zimbabwe Harare, the following risks are identified:</w:t>
      </w:r>
    </w:p>
    <w:p>
      <w:pPr>
        <w:numPr>
          <w:ilvl w:val="0"/>
          <w:numId w:val="1006"/>
        </w:numPr>
        <w:pStyle w:val="Compact"/>
      </w:pPr>
      <w:r>
        <w:rPr>
          <w:bCs/>
          <w:b/>
        </w:rPr>
        <w:t xml:space="preserve">Currency Fluctuation:</w:t>
      </w:r>
      <w:r>
        <w:t xml:space="preserve"> </w:t>
      </w:r>
      <w:r>
        <w:t xml:space="preserve">Rapid changes in exchange rates may affect the value of incentives offered to participants. The Economist will adjust incentive values weekly based on market rates in Zimbabwe Harare.</w:t>
      </w:r>
    </w:p>
    <w:p>
      <w:pPr>
        <w:numPr>
          <w:ilvl w:val="0"/>
          <w:numId w:val="1006"/>
        </w:numPr>
        <w:pStyle w:val="Compact"/>
      </w:pPr>
      <w:r>
        <w:rPr>
          <w:bCs/>
          <w:b/>
        </w:rPr>
        <w:t xml:space="preserve">Participant Skepticism:</w:t>
      </w:r>
      <w:r>
        <w:t xml:space="preserve"> </w:t>
      </w:r>
      <w:r>
        <w:t xml:space="preserve">Residents of Zimbabwe Harare may be wary of economic surveys. Clear communication of the study's purpose and benefits is essential.</w:t>
      </w:r>
    </w:p>
    <w:p>
      <w:pPr>
        <w:numPr>
          <w:ilvl w:val="0"/>
          <w:numId w:val="1006"/>
        </w:numPr>
        <w:pStyle w:val="Compact"/>
      </w:pPr>
      <w:r>
        <w:rPr>
          <w:bCs/>
          <w:b/>
        </w:rPr>
        <w:t xml:space="preserve">Logistical Challenges:</w:t>
      </w:r>
      <w:r>
        <w:t xml:space="preserve"> </w:t>
      </w:r>
      <w:r>
        <w:t xml:space="preserve">Infrastructure issues in Zimbabwe Harare may impact data transmission. Offline data collection capabilities will be utilized.</w:t>
      </w:r>
    </w:p>
    <w:bookmarkEnd w:id="30"/>
    <w:bookmarkStart w:id="31" w:name="conclusion"/>
    <w:p>
      <w:pPr>
        <w:pStyle w:val="Heading2"/>
      </w:pPr>
      <w:r>
        <w:t xml:space="preserve">8. Conclusion</w:t>
      </w:r>
    </w:p>
    <w:p>
      <w:pPr>
        <w:pStyle w:val="FirstParagraph"/>
      </w:pPr>
      <w:r>
        <w:t xml:space="preserve">This Experiment Protocol provides a comprehensive framework for conducting rigorous economic research in Zimbabwe Harare. By focusing on the specific conditions of Zimbabwe Harare and leveraging the expertise of the Economist, this study aims to contribute valuable insights into behavioral economics in emerging markets. The findings will be instrumental in shaping policy recommendations and understanding the resilience of the economy in Zimbabwe Harare.</w:t>
      </w:r>
    </w:p>
    <w:bookmarkEnd w:id="31"/>
    <w:p>
      <w:pPr>
        <w:pStyle w:val="BodyText"/>
      </w:pPr>
      <w:r>
        <w:t xml:space="preserve">Document Version: 1.0 | Prepared for: Economic Research Institute | Location: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Zimbabwe Harare</dc:title>
  <dc:creator/>
  <dc:language>en</dc:language>
  <cp:keywords/>
  <dcterms:created xsi:type="dcterms:W3CDTF">2026-10-10T06:41:10Z</dcterms:created>
  <dcterms:modified xsi:type="dcterms:W3CDTF">2026-10-10T06:41:10Z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