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France</w:t>
      </w:r>
      <w:r>
        <w:t xml:space="preserve"> </w:t>
      </w:r>
      <w:r>
        <w:t xml:space="preserve">Lyon</w:t>
      </w:r>
    </w:p>
    <w:bookmarkStart w:id="30" w:name="Xa0eef2fe4b38b4655db14e7d72356b018cf1acb"/>
    <w:p>
      <w:pPr>
        <w:pStyle w:val="Heading1"/>
      </w:pPr>
      <w:r>
        <w:t xml:space="preserve">Experiment Protocol: Evaluation of the "Editor" Software in France Lyon</w:t>
      </w:r>
    </w:p>
    <w:p>
      <w:pPr>
        <w:pStyle w:val="FirstParagraph"/>
      </w:pPr>
      <w:r>
        <w:rPr>
          <w:bCs/>
          <w:b/>
        </w:rPr>
        <w:t xml:space="preserve">Document ID:</w:t>
      </w:r>
      <w:r>
        <w:t xml:space="preserve"> </w:t>
      </w:r>
      <w:r>
        <w:t xml:space="preserve">EP-EDITOR-LYON-2023-001</w:t>
      </w:r>
    </w:p>
    <w:p>
      <w:pPr>
        <w:pStyle w:val="BodyText"/>
      </w:pPr>
      <w:r>
        <w:rPr>
          <w:bCs/>
          <w:b/>
        </w:rPr>
        <w:t xml:space="preserve">Location:</w:t>
      </w:r>
      <w:r>
        <w:t xml:space="preserve"> </w:t>
      </w:r>
      <w:r>
        <w:t xml:space="preserve">Lyon, France</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p>
      <w:pPr>
        <w:pStyle w:val="BodyText"/>
      </w:pPr>
      <w:r>
        <w:rPr>
          <w:bCs/>
          <w:b/>
        </w:rPr>
        <w:t xml:space="preserve">Principal Investigator:</w:t>
      </w:r>
      <w:r>
        <w:t xml:space="preserve"> </w:t>
      </w:r>
      <w:r>
        <w:t xml:space="preserve">[Name Redacted]</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a new software application referred to herein as the "Editor." The Editor is designed to streamline content creation, code editing, and collaborative workflows for professional users. The evaluation will take place in France Lyon, a major hub for technology, innovation, and digital media in Europe. Lyon's unique ecosystem, characterized by a blend of academic institutions, startups, and established enterprises, provides an ideal environment for assessing the Editor's performance, usability, and adaptability to diverse user needs.</w:t>
      </w:r>
    </w:p>
    <w:p>
      <w:pPr>
        <w:pStyle w:val="BodyText"/>
      </w:pPr>
      <w:r>
        <w:t xml:space="preserve">The primary objective of this experiment is to determine whether the Editor meets the functional, ergonomic, and cultural requirements of users in France Lyon. This includes evaluating its compatibility with local workflows, language support (French and English), and integration with existing tools commonly used in the region.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usability and user experience of the Editor among professionals in France Lyon.</w:t>
      </w:r>
    </w:p>
    <w:p>
      <w:pPr>
        <w:numPr>
          <w:ilvl w:val="0"/>
          <w:numId w:val="1001"/>
        </w:numPr>
        <w:pStyle w:val="Compact"/>
      </w:pPr>
      <w:r>
        <w:t xml:space="preserve">To evaluate the Editor's performance in terms of speed, stability, and resource consumption.</w:t>
      </w:r>
    </w:p>
    <w:p>
      <w:pPr>
        <w:numPr>
          <w:ilvl w:val="0"/>
          <w:numId w:val="1001"/>
        </w:numPr>
        <w:pStyle w:val="Compact"/>
      </w:pPr>
      <w:r>
        <w:t xml:space="preserve">To determine the Editor's effectiveness in supporting collaborative tasks within teams based in France Lyon.</w:t>
      </w:r>
    </w:p>
    <w:p>
      <w:pPr>
        <w:numPr>
          <w:ilvl w:val="0"/>
          <w:numId w:val="1001"/>
        </w:numPr>
        <w:pStyle w:val="Compact"/>
      </w:pPr>
      <w:r>
        <w:t xml:space="preserve">To identify any cultural or linguistic barriers that may affect the adoption of the Editor in this region.</w:t>
      </w:r>
    </w:p>
    <w:p>
      <w:pPr>
        <w:numPr>
          <w:ilvl w:val="0"/>
          <w:numId w:val="1001"/>
        </w:numPr>
        <w:pStyle w:val="Compact"/>
      </w:pPr>
      <w:r>
        <w:t xml:space="preserve">To gather qualitative feedback from participants to guide future iterations of the Editor.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metrics (e.g., task completion time, error rates) with qualitative data (e.g., user interviews, surveys). The experiment will be conducted over a period of four weeks, with participants using the Editor in their daily workflows.</w:t>
      </w:r>
    </w:p>
    <w:bookmarkEnd w:id="22"/>
    <w:bookmarkStart w:id="23" w:name="participants"/>
    <w:p>
      <w:pPr>
        <w:pStyle w:val="Heading3"/>
      </w:pPr>
      <w:r>
        <w:t xml:space="preserve">3.2 Participants</w:t>
      </w:r>
    </w:p>
    <w:p>
      <w:pPr>
        <w:pStyle w:val="FirstParagraph"/>
      </w:pPr>
      <w:r>
        <w:t xml:space="preserve">Participants will be recruited from various sectors in France Lyon, including software development, journalism, graphic design, and academia. A total of 50 participants will be selected, ensuring a diverse representation of age, gender, and professional background. Inclusion criteria are as follows:</w:t>
      </w:r>
    </w:p>
    <w:p>
      <w:pPr>
        <w:numPr>
          <w:ilvl w:val="0"/>
          <w:numId w:val="1002"/>
        </w:numPr>
        <w:pStyle w:val="Compact"/>
      </w:pPr>
      <w:r>
        <w:t xml:space="preserve">Residence or work location in France Lyon.</w:t>
      </w:r>
    </w:p>
    <w:p>
      <w:pPr>
        <w:numPr>
          <w:ilvl w:val="0"/>
          <w:numId w:val="1002"/>
        </w:numPr>
        <w:pStyle w:val="Compact"/>
      </w:pPr>
      <w:r>
        <w:t xml:space="preserve">Proficiency in French and/or English.</w:t>
      </w:r>
    </w:p>
    <w:p>
      <w:pPr>
        <w:numPr>
          <w:ilvl w:val="0"/>
          <w:numId w:val="1002"/>
        </w:numPr>
        <w:pStyle w:val="Compact"/>
      </w:pPr>
      <w:r>
        <w:t xml:space="preserve">Regular use of editing or content creation tools.</w:t>
      </w:r>
    </w:p>
    <w:p>
      <w:pPr>
        <w:numPr>
          <w:ilvl w:val="0"/>
          <w:numId w:val="1002"/>
        </w:numPr>
        <w:pStyle w:val="Compact"/>
      </w:pPr>
      <w:r>
        <w:t xml:space="preserve">Willingness to provide feedback and participate in follow-up interviews.</w:t>
      </w:r>
    </w:p>
    <w:bookmarkEnd w:id="23"/>
    <w:bookmarkStart w:id="24" w:name="procedures"/>
    <w:p>
      <w:pPr>
        <w:pStyle w:val="Heading3"/>
      </w:pPr>
      <w:r>
        <w:t xml:space="preserve">3.3 Procedures</w:t>
      </w:r>
    </w:p>
    <w:p>
      <w:pPr>
        <w:pStyle w:val="FirstParagraph"/>
      </w:pPr>
      <w:r>
        <w:t xml:space="preserve">The experiment will consist of three phases:</w:t>
      </w:r>
    </w:p>
    <w:p>
      <w:pPr>
        <w:numPr>
          <w:ilvl w:val="0"/>
          <w:numId w:val="1003"/>
        </w:numPr>
        <w:pStyle w:val="Compact"/>
      </w:pPr>
      <w:r>
        <w:rPr>
          <w:bCs/>
          <w:b/>
        </w:rPr>
        <w:t xml:space="preserve">Onboarding Phase:</w:t>
      </w:r>
      <w:r>
        <w:t xml:space="preserve"> </w:t>
      </w:r>
      <w:r>
        <w:t xml:space="preserve">Participants will receive training on how to use the Editor. Training materials will be provided in both French and English to accommodate linguistic preferences.</w:t>
      </w:r>
    </w:p>
    <w:p>
      <w:pPr>
        <w:numPr>
          <w:ilvl w:val="0"/>
          <w:numId w:val="1003"/>
        </w:numPr>
        <w:pStyle w:val="Compact"/>
      </w:pPr>
      <w:r>
        <w:rPr>
          <w:bCs/>
          <w:b/>
        </w:rPr>
        <w:t xml:space="preserve">Usage Phase:</w:t>
      </w:r>
      <w:r>
        <w:t xml:space="preserve"> </w:t>
      </w:r>
      <w:r>
        <w:t xml:space="preserve">Participants will use the Editor for their regular tasks over a period of three weeks. They will be asked to complete specific tasks designed to test key features of the Editor, such as text editing, code formatting, and collaboration tools.</w:t>
      </w:r>
    </w:p>
    <w:p>
      <w:pPr>
        <w:numPr>
          <w:ilvl w:val="0"/>
          <w:numId w:val="1003"/>
        </w:numPr>
        <w:pStyle w:val="Compact"/>
      </w:pPr>
      <w:r>
        <w:rPr>
          <w:bCs/>
          <w:b/>
        </w:rPr>
        <w:t xml:space="preserve">Feedback Phase:</w:t>
      </w:r>
      <w:r>
        <w:t xml:space="preserve"> </w:t>
      </w:r>
      <w:r>
        <w:t xml:space="preserve">At the end of the usage phase, participants will complete a survey and participate in a semi-structured interview to share their experiences and suggestions.</w:t>
      </w:r>
    </w:p>
    <w:bookmarkEnd w:id="24"/>
    <w:bookmarkEnd w:id="25"/>
    <w:bookmarkStart w:id="26" w:name="data-collection"/>
    <w:p>
      <w:pPr>
        <w:pStyle w:val="Heading2"/>
      </w:pPr>
      <w:r>
        <w:t xml:space="preserve">4. Data Collection</w:t>
      </w:r>
    </w:p>
    <w:p>
      <w:pPr>
        <w:pStyle w:val="FirstParagraph"/>
      </w:pPr>
      <w:r>
        <w:t xml:space="preserve">Data will be collected through multiple channels to ensure a comprehensive evaluation of the Editor. The following methods will be used:</w:t>
      </w:r>
    </w:p>
    <w:p>
      <w:pPr>
        <w:numPr>
          <w:ilvl w:val="0"/>
          <w:numId w:val="1004"/>
        </w:numPr>
        <w:pStyle w:val="Compact"/>
      </w:pPr>
      <w:r>
        <w:rPr>
          <w:bCs/>
          <w:b/>
        </w:rPr>
        <w:t xml:space="preserve">Task Performance Metrics:</w:t>
      </w:r>
      <w:r>
        <w:t xml:space="preserve"> </w:t>
      </w:r>
      <w:r>
        <w:t xml:space="preserve">Time taken to complete tasks, number of errors, and frequency of feature usage will be recorded automatically by the Editor.</w:t>
      </w:r>
    </w:p>
    <w:p>
      <w:pPr>
        <w:numPr>
          <w:ilvl w:val="0"/>
          <w:numId w:val="1004"/>
        </w:numPr>
        <w:pStyle w:val="Compact"/>
      </w:pPr>
      <w:r>
        <w:rPr>
          <w:bCs/>
          <w:b/>
        </w:rPr>
        <w:t xml:space="preserve">User Surveys:</w:t>
      </w:r>
      <w:r>
        <w:t xml:space="preserve"> </w:t>
      </w:r>
      <w:r>
        <w:t xml:space="preserve">Participants will complete a standardized survey assessing usability, satisfaction, and perceived value of the Editor.</w:t>
      </w:r>
    </w:p>
    <w:p>
      <w:pPr>
        <w:numPr>
          <w:ilvl w:val="0"/>
          <w:numId w:val="1004"/>
        </w:numPr>
        <w:pStyle w:val="Compact"/>
      </w:pPr>
      <w:r>
        <w:rPr>
          <w:bCs/>
          <w:b/>
        </w:rPr>
        <w:t xml:space="preserve">Interviews:</w:t>
      </w:r>
      <w:r>
        <w:t xml:space="preserve"> </w:t>
      </w:r>
      <w:r>
        <w:t xml:space="preserve">Semi-structured interviews will be conducted with a subset of participants to gather in-depth insights into their experiences.</w:t>
      </w:r>
    </w:p>
    <w:p>
      <w:pPr>
        <w:numPr>
          <w:ilvl w:val="0"/>
          <w:numId w:val="1004"/>
        </w:numPr>
        <w:pStyle w:val="Compact"/>
      </w:pPr>
      <w:r>
        <w:rPr>
          <w:bCs/>
          <w:b/>
        </w:rPr>
        <w:t xml:space="preserve">Observation:</w:t>
      </w:r>
      <w:r>
        <w:t xml:space="preserve"> </w:t>
      </w:r>
      <w:r>
        <w:t xml:space="preserve">Researchers will observe participants using the Editor in real-time during selected sessions to identify usability issues.</w:t>
      </w:r>
    </w:p>
    <w:bookmarkEnd w:id="26"/>
    <w:bookmarkStart w:id="27" w:name="ethical-considerations"/>
    <w:p>
      <w:pPr>
        <w:pStyle w:val="Heading2"/>
      </w:pPr>
      <w:r>
        <w:t xml:space="preserve">5. Ethical Considerations</w:t>
      </w:r>
    </w:p>
    <w:p>
      <w:pPr>
        <w:pStyle w:val="FirstParagraph"/>
      </w:pPr>
      <w:r>
        <w:t xml:space="preserve">This Experiment Protocol adheres to ethical guidelines for human subject research. All participants will provide informed consent before joining the study. Data collected will be anonymized and stored securely in compliance with the General Data Protection Regulation (GDPR), which is applicable in France Lyon. Participants will be informed of their right to withdraw from the study at any time without penalty.</w:t>
      </w:r>
    </w:p>
    <w:bookmarkEnd w:id="27"/>
    <w:bookmarkStart w:id="28"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detailed report on the usability and performance of the Editor in France Lyon.</w:t>
      </w:r>
    </w:p>
    <w:p>
      <w:pPr>
        <w:numPr>
          <w:ilvl w:val="0"/>
          <w:numId w:val="1005"/>
        </w:numPr>
        <w:pStyle w:val="Compact"/>
      </w:pPr>
      <w:r>
        <w:t xml:space="preserve">Identification of key strengths and weaknesses of the Editor from the perspective of local users.</w:t>
      </w:r>
    </w:p>
    <w:p>
      <w:pPr>
        <w:numPr>
          <w:ilvl w:val="0"/>
          <w:numId w:val="1005"/>
        </w:numPr>
        <w:pStyle w:val="Compact"/>
      </w:pPr>
      <w:r>
        <w:t xml:space="preserve">Recommendations for improving the Editor's functionality, interface, and localization for the French market.</w:t>
      </w:r>
    </w:p>
    <w:p>
      <w:pPr>
        <w:numPr>
          <w:ilvl w:val="0"/>
          <w:numId w:val="1005"/>
        </w:numPr>
        <w:pStyle w:val="Compact"/>
      </w:pPr>
      <w:r>
        <w:t xml:space="preserve">Insights into the cultural and professional factors that influence software adoption in France Lyon.</w:t>
      </w:r>
    </w:p>
    <w:bookmarkEnd w:id="28"/>
    <w:bookmarkStart w:id="29" w:name="conclusion"/>
    <w:p>
      <w:pPr>
        <w:pStyle w:val="Heading2"/>
      </w:pPr>
      <w:r>
        <w:t xml:space="preserve">7. Conclusion</w:t>
      </w:r>
    </w:p>
    <w:p>
      <w:pPr>
        <w:pStyle w:val="FirstParagraph"/>
      </w:pPr>
      <w:r>
        <w:t xml:space="preserve">This Experiment Protocol provides a structured approach to evaluating the Editor in France Lyon. By focusing on the unique needs and preferences of users in this region, the study aims to generate actionable insights that will enhance the Editor's design and functionality. The findings will not only benefit the development team but also contribute to a broader understanding of software usability in diverse cultural contexts.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France Lyon</dc:title>
  <dc:creator/>
  <dc:language>en</dc:language>
  <cp:keywords/>
  <dcterms:created xsi:type="dcterms:W3CDTF">2026-10-10T06:12:13Z</dcterms:created>
  <dcterms:modified xsi:type="dcterms:W3CDTF">2026-10-10T06:12:13Z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