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ba7813f854470cd4bd89b87f21ee540168db873"/>
    <w:p>
      <w:pPr>
        <w:pStyle w:val="Heading1"/>
      </w:pPr>
      <w:r>
        <w:t xml:space="preserve">Experiment Protocol: Editor Deployment and Evaluation in Ivory Coast Abidjan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Abidjan, Ivory Coast</w:t>
      </w:r>
      <w:r>
        <w:br/>
      </w:r>
      <w:r>
        <w:rPr>
          <w:bCs/>
          <w:b/>
        </w:rPr>
        <w:t xml:space="preserve">Subject:</w:t>
      </w:r>
      <w:r>
        <w:t xml:space="preserve"> </w:t>
      </w:r>
      <w:r>
        <w:t xml:space="preserve">Performance and Usability Testing of the "Editor" Software Suite</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evaluate the functionality, performance, and user acceptance of the</w:t>
      </w:r>
      <w:r>
        <w:t xml:space="preserve"> </w:t>
      </w:r>
      <w:r>
        <w:rPr>
          <w:bCs/>
          <w:b/>
        </w:rPr>
        <w:t xml:space="preserve">Editor</w:t>
      </w:r>
      <w:r>
        <w:t xml:space="preserve"> </w:t>
      </w:r>
      <w:r>
        <w:t xml:space="preserve">software application within the specific socio-technical context of</w:t>
      </w:r>
      <w:r>
        <w:t xml:space="preserve"> </w:t>
      </w:r>
      <w:r>
        <w:rPr>
          <w:bCs/>
          <w:b/>
        </w:rPr>
        <w:t xml:space="preserve">Ivory Coast Abidjan</w:t>
      </w:r>
      <w:r>
        <w:t xml:space="preserve">. As Abidjan serves as the economic hub of West Africa, it presents a unique environment characterized by a rapidly growing digital economy, diverse connectivity conditions, and a multilingual user base primarily utilizing French and local dialects.</w:t>
      </w:r>
    </w:p>
    <w:p>
      <w:pPr>
        <w:pStyle w:val="BodyText"/>
      </w:pPr>
      <w:r>
        <w:t xml:space="preserve">The</w:t>
      </w:r>
      <w:r>
        <w:t xml:space="preserve"> </w:t>
      </w:r>
      <w:r>
        <w:rPr>
          <w:bCs/>
          <w:b/>
        </w:rPr>
        <w:t xml:space="preserve">Editor</w:t>
      </w:r>
      <w:r>
        <w:t xml:space="preserve"> </w:t>
      </w:r>
      <w:r>
        <w:t xml:space="preserve">is a web-based content management and document editing tool intended for professional use in media, education, and administrative sectors. The primary objective of this experiment is to determine if the</w:t>
      </w:r>
      <w:r>
        <w:t xml:space="preserve"> </w:t>
      </w:r>
      <w:r>
        <w:rPr>
          <w:bCs/>
          <w:b/>
        </w:rPr>
        <w:t xml:space="preserve">Editor</w:t>
      </w:r>
      <w:r>
        <w:t xml:space="preserve"> </w:t>
      </w:r>
      <w:r>
        <w:t xml:space="preserve">can operate effectively under the network latency, hardware constraints, and user interface expectations prevalent in Abidjan. This protocol ensures that the deployment is not merely a technical installation but a culturally and technically adapted integration.</w:t>
      </w:r>
    </w:p>
    <w:bookmarkEnd w:id="21"/>
    <w:bookmarkStart w:id="22" w:name="objectives"/>
    <w:p>
      <w:pPr>
        <w:pStyle w:val="Heading2"/>
      </w:pPr>
      <w:r>
        <w:t xml:space="preserve">2. Objectives</w:t>
      </w:r>
    </w:p>
    <w:p>
      <w:pPr>
        <w:pStyle w:val="FirstParagraph"/>
      </w:pPr>
      <w:r>
        <w:t xml:space="preserve">The Experiment Protocol aims to achieve the following specific goals:</w:t>
      </w:r>
    </w:p>
    <w:p>
      <w:pPr>
        <w:numPr>
          <w:ilvl w:val="0"/>
          <w:numId w:val="1001"/>
        </w:numPr>
        <w:pStyle w:val="Compact"/>
      </w:pPr>
      <w:r>
        <w:rPr>
          <w:bCs/>
          <w:b/>
        </w:rPr>
        <w:t xml:space="preserve">Technical Performance:</w:t>
      </w:r>
      <w:r>
        <w:t xml:space="preserve"> </w:t>
      </w:r>
      <w:r>
        <w:t xml:space="preserve">Measure the load times, responsiveness, and stability of the</w:t>
      </w:r>
      <w:r>
        <w:t xml:space="preserve"> </w:t>
      </w:r>
      <w:r>
        <w:rPr>
          <w:bCs/>
          <w:b/>
        </w:rPr>
        <w:t xml:space="preserve">Editor</w:t>
      </w:r>
      <w:r>
        <w:t xml:space="preserve"> </w:t>
      </w:r>
      <w:r>
        <w:t xml:space="preserve">when accessed via typical internet service providers (ISPs) in Abidjan, such as Orange CI, MTN CI, and Moov Africa.</w:t>
      </w:r>
    </w:p>
    <w:p>
      <w:pPr>
        <w:numPr>
          <w:ilvl w:val="0"/>
          <w:numId w:val="1001"/>
        </w:numPr>
        <w:pStyle w:val="Compact"/>
      </w:pPr>
      <w:r>
        <w:rPr>
          <w:bCs/>
          <w:b/>
        </w:rPr>
        <w:t xml:space="preserve">Localization Validation:</w:t>
      </w:r>
      <w:r>
        <w:t xml:space="preserve"> </w:t>
      </w:r>
      <w:r>
        <w:t xml:space="preserve">Assess the accuracy and usability of the French language interface and the compatibility with local date, time, and currency formats relevant to the Ivorian context.</w:t>
      </w:r>
    </w:p>
    <w:p>
      <w:pPr>
        <w:numPr>
          <w:ilvl w:val="0"/>
          <w:numId w:val="1001"/>
        </w:numPr>
        <w:pStyle w:val="Compact"/>
      </w:pPr>
      <w:r>
        <w:rPr>
          <w:bCs/>
          <w:b/>
        </w:rPr>
        <w:t xml:space="preserve">Hardware Compatibility:</w:t>
      </w:r>
      <w:r>
        <w:t xml:space="preserve"> </w:t>
      </w:r>
      <w:r>
        <w:t xml:space="preserve">Evaluate the</w:t>
      </w:r>
      <w:r>
        <w:t xml:space="preserve"> </w:t>
      </w:r>
      <w:r>
        <w:rPr>
          <w:bCs/>
          <w:b/>
        </w:rPr>
        <w:t xml:space="preserve">Editor</w:t>
      </w:r>
      <w:r>
        <w:t xml:space="preserve">'s performance on mid-range and low-end devices commonly used in Abidjan's professional sectors, including older laptops and Android tablets.</w:t>
      </w:r>
    </w:p>
    <w:p>
      <w:pPr>
        <w:numPr>
          <w:ilvl w:val="0"/>
          <w:numId w:val="1001"/>
        </w:numPr>
        <w:pStyle w:val="Compact"/>
      </w:pPr>
      <w:r>
        <w:rPr>
          <w:bCs/>
          <w:b/>
        </w:rPr>
        <w:t xml:space="preserve">User Experience (UX):</w:t>
      </w:r>
      <w:r>
        <w:t xml:space="preserve"> </w:t>
      </w:r>
      <w:r>
        <w:t xml:space="preserve">Gather qualitative feedback from local users regarding the intuitiveness of the</w:t>
      </w:r>
      <w:r>
        <w:t xml:space="preserve"> </w:t>
      </w:r>
      <w:r>
        <w:rPr>
          <w:bCs/>
          <w:b/>
        </w:rPr>
        <w:t xml:space="preserve">Editor</w:t>
      </w:r>
      <w:r>
        <w:t xml:space="preserve">'s workflow compared to existing tools.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performance metrics with qualitative user feedback. The study will be conducted over a period of four weeks in selected districts of Abidjan, including Plateau (business district) and Cocody (residential/educational hub), to ensure a representative sample of network conditions and user demographics.</w:t>
      </w:r>
    </w:p>
    <w:bookmarkEnd w:id="23"/>
    <w:bookmarkStart w:id="24" w:name="participants"/>
    <w:p>
      <w:pPr>
        <w:pStyle w:val="Heading3"/>
      </w:pPr>
      <w:r>
        <w:t xml:space="preserve">3.2. Participants</w:t>
      </w:r>
    </w:p>
    <w:p>
      <w:pPr>
        <w:pStyle w:val="FirstParagraph"/>
      </w:pPr>
      <w:r>
        <w:t xml:space="preserve">The participant pool will consist of 50 individuals recruited from three key sectors in Ivory Coast:</w:t>
      </w:r>
    </w:p>
    <w:p>
      <w:pPr>
        <w:numPr>
          <w:ilvl w:val="0"/>
          <w:numId w:val="1002"/>
        </w:numPr>
        <w:pStyle w:val="Compact"/>
      </w:pPr>
      <w:r>
        <w:rPr>
          <w:bCs/>
          <w:b/>
        </w:rPr>
        <w:t xml:space="preserve">Journalists and Media Professionals:</w:t>
      </w:r>
      <w:r>
        <w:t xml:space="preserve"> </w:t>
      </w:r>
      <w:r>
        <w:t xml:space="preserve">To test real-time editing and collaboration features.</w:t>
      </w:r>
    </w:p>
    <w:p>
      <w:pPr>
        <w:numPr>
          <w:ilvl w:val="0"/>
          <w:numId w:val="1002"/>
        </w:numPr>
        <w:pStyle w:val="Compact"/>
      </w:pPr>
      <w:r>
        <w:rPr>
          <w:bCs/>
          <w:b/>
        </w:rPr>
        <w:t xml:space="preserve">University Students and Educators:</w:t>
      </w:r>
      <w:r>
        <w:t xml:space="preserve"> </w:t>
      </w:r>
      <w:r>
        <w:t xml:space="preserve">To evaluate document creation and formatting capabilities.</w:t>
      </w:r>
    </w:p>
    <w:p>
      <w:pPr>
        <w:numPr>
          <w:ilvl w:val="0"/>
          <w:numId w:val="1002"/>
        </w:numPr>
        <w:pStyle w:val="Compact"/>
      </w:pPr>
      <w:r>
        <w:rPr>
          <w:bCs/>
          <w:b/>
        </w:rPr>
        <w:t xml:space="preserve">Administrative Staff:</w:t>
      </w:r>
      <w:r>
        <w:t xml:space="preserve"> </w:t>
      </w:r>
      <w:r>
        <w:t xml:space="preserve">To assess workflow integration and data handling.</w:t>
      </w:r>
    </w:p>
    <w:p>
      <w:pPr>
        <w:pStyle w:val="FirstParagraph"/>
      </w:pPr>
      <w:r>
        <w:t xml:space="preserve">All participants must be residents of Abidjan and fluent in French to ensure accurate feedback on the localized</w:t>
      </w:r>
      <w:r>
        <w:t xml:space="preserve"> </w:t>
      </w:r>
      <w:r>
        <w:rPr>
          <w:bCs/>
          <w:b/>
        </w:rPr>
        <w:t xml:space="preserve">Editor</w:t>
      </w:r>
      <w:r>
        <w:t xml:space="preserve"> </w:t>
      </w:r>
      <w:r>
        <w:t xml:space="preserve">interface.</w:t>
      </w:r>
    </w:p>
    <w:bookmarkEnd w:id="24"/>
    <w:bookmarkStart w:id="25" w:name="environment-setup"/>
    <w:p>
      <w:pPr>
        <w:pStyle w:val="Heading3"/>
      </w:pPr>
      <w:r>
        <w:t xml:space="preserve">3.3. Environment Setup</w:t>
      </w:r>
    </w:p>
    <w:p>
      <w:pPr>
        <w:pStyle w:val="FirstParagraph"/>
      </w:pPr>
      <w:r>
        <w:t xml:space="preserve">The experiment will be conducted in a controlled laboratory setting in Plateau, as well as in remote field tests. For remote tests, participants will use their personal devices and home internet connections. The</w:t>
      </w:r>
      <w:r>
        <w:t xml:space="preserve"> </w:t>
      </w:r>
      <w:r>
        <w:rPr>
          <w:bCs/>
          <w:b/>
        </w:rPr>
        <w:t xml:space="preserve">Editor</w:t>
      </w:r>
      <w:r>
        <w:t xml:space="preserve"> </w:t>
      </w:r>
      <w:r>
        <w:t xml:space="preserve">will be hosted on a server located in a data center with low latency to West Africa to simulate optimal production conditions, while also testing against a server located in Europe to measure the impact of geographical distance on performance.</w:t>
      </w:r>
    </w:p>
    <w:bookmarkEnd w:id="25"/>
    <w:bookmarkEnd w:id="26"/>
    <w:bookmarkStart w:id="30" w:name="experimental-procedures"/>
    <w:p>
      <w:pPr>
        <w:pStyle w:val="Heading2"/>
      </w:pPr>
      <w:r>
        <w:t xml:space="preserve">4. Experimental Procedures</w:t>
      </w:r>
    </w:p>
    <w:bookmarkStart w:id="27" w:name="phase-1-technical-benchmarking"/>
    <w:p>
      <w:pPr>
        <w:pStyle w:val="Heading3"/>
      </w:pPr>
      <w:r>
        <w:t xml:space="preserve">4.1. Phase 1: Technical Benchmarking</w:t>
      </w:r>
    </w:p>
    <w:p>
      <w:pPr>
        <w:pStyle w:val="FirstParagraph"/>
      </w:pPr>
      <w:r>
        <w:t xml:space="preserve">Before user testing, automated scripts will run to measure the</w:t>
      </w:r>
      <w:r>
        <w:t xml:space="preserve"> </w:t>
      </w:r>
      <w:r>
        <w:rPr>
          <w:bCs/>
          <w:b/>
        </w:rPr>
        <w:t xml:space="preserve">Editor</w:t>
      </w:r>
      <w:r>
        <w:t xml:space="preserve">'s technical performance. Key metrics include:</w:t>
      </w:r>
    </w:p>
    <w:p>
      <w:pPr>
        <w:numPr>
          <w:ilvl w:val="0"/>
          <w:numId w:val="1003"/>
        </w:numPr>
        <w:pStyle w:val="Compact"/>
      </w:pPr>
      <w:r>
        <w:rPr>
          <w:bCs/>
          <w:b/>
        </w:rPr>
        <w:t xml:space="preserve">Time to Interactive (TTI):</w:t>
      </w:r>
      <w:r>
        <w:t xml:space="preserve"> </w:t>
      </w:r>
      <w:r>
        <w:t xml:space="preserve">Measured over 3G and 4G networks typical in Abidjan.</w:t>
      </w:r>
    </w:p>
    <w:p>
      <w:pPr>
        <w:numPr>
          <w:ilvl w:val="0"/>
          <w:numId w:val="1003"/>
        </w:numPr>
        <w:pStyle w:val="Compact"/>
      </w:pPr>
      <w:r>
        <w:rPr>
          <w:bCs/>
          <w:b/>
        </w:rPr>
        <w:t xml:space="preserve">Bandwidth Usage:</w:t>
      </w:r>
      <w:r>
        <w:t xml:space="preserve"> </w:t>
      </w:r>
      <w:r>
        <w:t xml:space="preserve">Monitoring data consumption to ensure the</w:t>
      </w:r>
      <w:r>
        <w:t xml:space="preserve"> </w:t>
      </w:r>
      <w:r>
        <w:rPr>
          <w:bCs/>
          <w:b/>
        </w:rPr>
        <w:t xml:space="preserve">Editor</w:t>
      </w:r>
      <w:r>
        <w:t xml:space="preserve"> </w:t>
      </w:r>
      <w:r>
        <w:t xml:space="preserve">is viable for users with limited data plans.</w:t>
      </w:r>
    </w:p>
    <w:p>
      <w:pPr>
        <w:numPr>
          <w:ilvl w:val="0"/>
          <w:numId w:val="1003"/>
        </w:numPr>
        <w:pStyle w:val="Compact"/>
      </w:pPr>
      <w:r>
        <w:rPr>
          <w:bCs/>
          <w:b/>
        </w:rPr>
        <w:t xml:space="preserve">Error Rates:</w:t>
      </w:r>
      <w:r>
        <w:t xml:space="preserve"> </w:t>
      </w:r>
      <w:r>
        <w:t xml:space="preserve">Tracking failed requests and timeouts during peak usage hours in Ivory Coast.</w:t>
      </w:r>
    </w:p>
    <w:bookmarkEnd w:id="27"/>
    <w:bookmarkStart w:id="28" w:name="phase-2-user-task-execution"/>
    <w:p>
      <w:pPr>
        <w:pStyle w:val="Heading3"/>
      </w:pPr>
      <w:r>
        <w:t xml:space="preserve">4.2. Phase 2: User Task Execution</w:t>
      </w:r>
    </w:p>
    <w:p>
      <w:pPr>
        <w:pStyle w:val="FirstParagraph"/>
      </w:pPr>
      <w:r>
        <w:t xml:space="preserve">Participants will be asked to perform a series of standardized tasks using the</w:t>
      </w:r>
      <w:r>
        <w:t xml:space="preserve"> </w:t>
      </w:r>
      <w:r>
        <w:rPr>
          <w:bCs/>
          <w:b/>
        </w:rPr>
        <w:t xml:space="preserve">Editor</w:t>
      </w:r>
      <w:r>
        <w:t xml:space="preserve">. These tasks are designed to reflect real-world scenarios in Abidjan:</w:t>
      </w:r>
    </w:p>
    <w:p>
      <w:pPr>
        <w:numPr>
          <w:ilvl w:val="0"/>
          <w:numId w:val="1004"/>
        </w:numPr>
        <w:pStyle w:val="Compact"/>
      </w:pPr>
      <w:r>
        <w:t xml:space="preserve">Create a new document and format it with local currency symbols (CFA Franc).</w:t>
      </w:r>
    </w:p>
    <w:p>
      <w:pPr>
        <w:numPr>
          <w:ilvl w:val="0"/>
          <w:numId w:val="1004"/>
        </w:numPr>
        <w:pStyle w:val="Compact"/>
      </w:pPr>
      <w:r>
        <w:t xml:space="preserve">Collaborate in real-time with another user on a shared article.</w:t>
      </w:r>
    </w:p>
    <w:p>
      <w:pPr>
        <w:numPr>
          <w:ilvl w:val="0"/>
          <w:numId w:val="1004"/>
        </w:numPr>
        <w:pStyle w:val="Compact"/>
      </w:pPr>
      <w:r>
        <w:t xml:space="preserve">Upload and embed media files (images and videos) typical of local news or educational content.</w:t>
      </w:r>
    </w:p>
    <w:p>
      <w:pPr>
        <w:numPr>
          <w:ilvl w:val="0"/>
          <w:numId w:val="1004"/>
        </w:numPr>
        <w:pStyle w:val="Compact"/>
      </w:pPr>
      <w:r>
        <w:t xml:space="preserve">Export the document in PDF and DOCX formats.</w:t>
      </w:r>
    </w:p>
    <w:p>
      <w:pPr>
        <w:pStyle w:val="FirstParagraph"/>
      </w:pPr>
      <w:r>
        <w:t xml:space="preserve">Each task will be timed, and participants will be observed for any difficulties or confusion.</w:t>
      </w:r>
    </w:p>
    <w:bookmarkEnd w:id="28"/>
    <w:bookmarkStart w:id="29" w:name="phase-3-feedback-collection"/>
    <w:p>
      <w:pPr>
        <w:pStyle w:val="Heading3"/>
      </w:pPr>
      <w:r>
        <w:t xml:space="preserve">4.3. Phase 3: Feedback Collection</w:t>
      </w:r>
    </w:p>
    <w:p>
      <w:pPr>
        <w:pStyle w:val="FirstParagraph"/>
      </w:pPr>
      <w:r>
        <w:t xml:space="preserve">After completing the tasks, participants will fill out a survey and participate in a brief interview. The survey will use a Likert scale to rate satisfaction with the</w:t>
      </w:r>
      <w:r>
        <w:t xml:space="preserve"> </w:t>
      </w:r>
      <w:r>
        <w:rPr>
          <w:bCs/>
          <w:b/>
        </w:rPr>
        <w:t xml:space="preserve">Editor</w:t>
      </w:r>
      <w:r>
        <w:t xml:space="preserve">'s speed, ease of use, and language accuracy. The interviews will explore specific challenges faced, particularly regarding internet connectivity issues common in Abidjan.</w:t>
      </w:r>
    </w:p>
    <w:bookmarkEnd w:id="29"/>
    <w:bookmarkEnd w:id="30"/>
    <w:bookmarkStart w:id="31" w:name="data-analysis"/>
    <w:p>
      <w:pPr>
        <w:pStyle w:val="Heading2"/>
      </w:pPr>
      <w:r>
        <w:t xml:space="preserve">5. Data Analysis</w:t>
      </w:r>
    </w:p>
    <w:p>
      <w:pPr>
        <w:pStyle w:val="FirstParagraph"/>
      </w:pPr>
      <w:r>
        <w:t xml:space="preserve">Quantitative data from the technical benchmarks and task timings will be analyzed using statistical software to identify performance bottlenecks. Qualitative data from surveys and interviews will be coded thematically to identify common user concerns and suggestions. Special attention will be paid to any issues related to the localization of the</w:t>
      </w:r>
      <w:r>
        <w:t xml:space="preserve"> </w:t>
      </w:r>
      <w:r>
        <w:rPr>
          <w:bCs/>
          <w:b/>
        </w:rPr>
        <w:t xml:space="preserve">Editor</w:t>
      </w:r>
      <w:r>
        <w:t xml:space="preserve"> </w:t>
      </w:r>
      <w:r>
        <w:t xml:space="preserve">for the Ivorian market.</w:t>
      </w:r>
    </w:p>
    <w:bookmarkEnd w:id="31"/>
    <w:bookmarkStart w:id="32" w:name="ethical-considerations"/>
    <w:p>
      <w:pPr>
        <w:pStyle w:val="Heading2"/>
      </w:pPr>
      <w:r>
        <w:t xml:space="preserve">6. Ethical Considerations</w:t>
      </w:r>
    </w:p>
    <w:p>
      <w:pPr>
        <w:pStyle w:val="FirstParagraph"/>
      </w:pPr>
      <w:r>
        <w:t xml:space="preserve">All participants will provide informed consent before joining the experiment. Their personal data will be anonymized and stored securely in compliance with Ivory Coast's data protection regulations. Participants will be compensated for their time and data usage.</w:t>
      </w:r>
    </w:p>
    <w:bookmarkEnd w:id="32"/>
    <w:bookmarkStart w:id="33" w:name="conclusion"/>
    <w:p>
      <w:pPr>
        <w:pStyle w:val="Heading2"/>
      </w:pPr>
      <w:r>
        <w:t xml:space="preserve">7. Conclusion</w:t>
      </w:r>
    </w:p>
    <w:p>
      <w:pPr>
        <w:pStyle w:val="FirstParagraph"/>
      </w:pPr>
      <w:r>
        <w:t xml:space="preserve">This Experiment Protocol provides a rigorous framework for evaluating the</w:t>
      </w:r>
      <w:r>
        <w:t xml:space="preserve"> </w:t>
      </w:r>
      <w:r>
        <w:rPr>
          <w:bCs/>
          <w:b/>
        </w:rPr>
        <w:t xml:space="preserve">Editor</w:t>
      </w:r>
      <w:r>
        <w:t xml:space="preserve"> </w:t>
      </w:r>
      <w:r>
        <w:t xml:space="preserve">in the dynamic environment of</w:t>
      </w:r>
      <w:r>
        <w:t xml:space="preserve"> </w:t>
      </w:r>
      <w:r>
        <w:rPr>
          <w:bCs/>
          <w:b/>
        </w:rPr>
        <w:t xml:space="preserve">Ivory Coast Abidjan</w:t>
      </w:r>
      <w:r>
        <w:t xml:space="preserve">. By focusing on both technical performance and user-centric design, this study aims to ensure that the</w:t>
      </w:r>
      <w:r>
        <w:t xml:space="preserve"> </w:t>
      </w:r>
      <w:r>
        <w:rPr>
          <w:bCs/>
          <w:b/>
        </w:rPr>
        <w:t xml:space="preserve">Editor</w:t>
      </w:r>
      <w:r>
        <w:t xml:space="preserve"> </w:t>
      </w:r>
      <w:r>
        <w:t xml:space="preserve">is not only functional but also a valuable tool for professionals in Abidjan. The findings will guide necessary adjustments to optimize the</w:t>
      </w:r>
      <w:r>
        <w:t xml:space="preserve"> </w:t>
      </w:r>
      <w:r>
        <w:rPr>
          <w:bCs/>
          <w:b/>
        </w:rPr>
        <w:t xml:space="preserve">Editor</w:t>
      </w:r>
      <w:r>
        <w:t xml:space="preserve"> </w:t>
      </w:r>
      <w:r>
        <w:t xml:space="preserve">for the West African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Ivory Coast Abidjan</dc:title>
  <dc:creator/>
  <dc:language>en</dc:language>
  <cp:keywords/>
  <dcterms:created xsi:type="dcterms:W3CDTF">2026-10-10T05:03:01Z</dcterms:created>
  <dcterms:modified xsi:type="dcterms:W3CDTF">2026-10-10T05:03:01Z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