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Experiment</w:t>
      </w:r>
      <w:r>
        <w:t xml:space="preserve"> </w:t>
      </w:r>
      <w:r>
        <w:t xml:space="preserve">Protocol:</w:t>
      </w:r>
      <w:r>
        <w:t xml:space="preserve"> </w:t>
      </w:r>
      <w:r>
        <w:t xml:space="preserve">Editor</w:t>
      </w:r>
      <w:r>
        <w:t xml:space="preserve"> </w:t>
      </w:r>
      <w:r>
        <w:t xml:space="preserve">Deployment</w:t>
      </w:r>
      <w:r>
        <w:t xml:space="preserve"> </w:t>
      </w:r>
      <w:r>
        <w:t xml:space="preserve">in</w:t>
      </w:r>
      <w:r>
        <w:t xml:space="preserve"> </w:t>
      </w:r>
      <w:r>
        <w:t xml:space="preserve">Senegal</w:t>
      </w:r>
      <w:r>
        <w:t xml:space="preserve"> </w:t>
      </w:r>
      <w:r>
        <w:t xml:space="preserve">Dakar</w:t>
      </w:r>
    </w:p>
    <w:bookmarkStart w:id="20" w:name="X44677c2f0088429a1c679908f2b8991b76459f5"/>
    <w:p>
      <w:pPr>
        <w:pStyle w:val="Heading1"/>
      </w:pPr>
      <w:r>
        <w:t xml:space="preserve">Experiment Protocol: Deployment and Evaluation of the Editor in Senegal Dakar</w:t>
      </w:r>
    </w:p>
    <w:p>
      <w:pPr>
        <w:pStyle w:val="FirstParagraph"/>
      </w:pPr>
      <w:r>
        <w:rPr>
          <w:bCs/>
          <w:b/>
        </w:rPr>
        <w:t xml:space="preserve">Document Version:</w:t>
      </w:r>
      <w:r>
        <w:t xml:space="preserve"> </w:t>
      </w:r>
      <w:r>
        <w:t xml:space="preserve">1.0</w:t>
      </w:r>
      <w:r>
        <w:br/>
      </w:r>
      <w:r>
        <w:rPr>
          <w:bCs/>
          <w:b/>
        </w:rPr>
        <w:t xml:space="preserve">Date:</w:t>
      </w:r>
      <w:r>
        <w:t xml:space="preserve"> </w:t>
      </w:r>
      <w:r>
        <w:t xml:space="preserve">October 26, 2023</w:t>
      </w:r>
      <w:r>
        <w:br/>
      </w:r>
      <w:r>
        <w:rPr>
          <w:bCs/>
          <w:b/>
        </w:rPr>
        <w:t xml:space="preserve">Location:</w:t>
      </w:r>
      <w:r>
        <w:t xml:space="preserve"> </w:t>
      </w:r>
      <w:r>
        <w:t xml:space="preserve">Dakar, Senegal</w:t>
      </w:r>
      <w:r>
        <w:br/>
      </w:r>
      <w:r>
        <w:rPr>
          <w:bCs/>
          <w:b/>
        </w:rPr>
        <w:t xml:space="preserve">Subject:</w:t>
      </w:r>
      <w:r>
        <w:t xml:space="preserve"> </w:t>
      </w:r>
      <w:r>
        <w:t xml:space="preserve">Field Testing of the Editor Application</w:t>
      </w:r>
    </w:p>
    <w:bookmarkEnd w:id="20"/>
    <w:bookmarkStart w:id="21" w:name="introduction-and-background"/>
    <w:p>
      <w:pPr>
        <w:pStyle w:val="Heading2"/>
      </w:pPr>
      <w:r>
        <w:t xml:space="preserve">1. Introduction and Background</w:t>
      </w:r>
    </w:p>
    <w:p>
      <w:pPr>
        <w:pStyle w:val="FirstParagraph"/>
      </w:pPr>
      <w:r>
        <w:t xml:space="preserve">This Experiment Protocol outlines the methodology, procedures, and evaluation criteria for the deployment and testing of the Editor software within the urban and peri-urban environments of Senegal Dakar. The Editor is a digital content creation and management tool designed to facilitate efficient document editing, multimedia integration, and collaborative workflows. Given the unique technological landscape, linguistic diversity, and infrastructural conditions of Senegal Dakar, this experiment aims to assess the Editor's usability, performance, and adaptability in a real-world African urban context.</w:t>
      </w:r>
    </w:p>
    <w:p>
      <w:pPr>
        <w:pStyle w:val="BodyText"/>
      </w:pPr>
      <w:r>
        <w:t xml:space="preserve">The primary motivation for conducting this experiment in Senegal Dakar is to ensure that the Editor meets the needs of local users, including journalists, educators, government officials, and content creators. Dakar, as the capital and economic hub of Senegal, presents a dynamic environment with varying levels of internet connectivity, device usage patterns, and user expectations. This protocol ensures a structured approach to gathering empirical data that will inform future iterations of the Editor.</w:t>
      </w:r>
    </w:p>
    <w:bookmarkEnd w:id="21"/>
    <w:bookmarkStart w:id="22" w:name="objectives"/>
    <w:p>
      <w:pPr>
        <w:pStyle w:val="Heading2"/>
      </w:pPr>
      <w:r>
        <w:t xml:space="preserve">2. Objectives</w:t>
      </w:r>
    </w:p>
    <w:p>
      <w:pPr>
        <w:pStyle w:val="FirstParagraph"/>
      </w:pPr>
      <w:r>
        <w:t xml:space="preserve">The Experiment Protocol defines the following objectives for the Editor deployment in Senegal Dakar:</w:t>
      </w:r>
    </w:p>
    <w:p>
      <w:pPr>
        <w:numPr>
          <w:ilvl w:val="0"/>
          <w:numId w:val="1001"/>
        </w:numPr>
        <w:pStyle w:val="Compact"/>
      </w:pPr>
      <w:r>
        <w:rPr>
          <w:bCs/>
          <w:b/>
        </w:rPr>
        <w:t xml:space="preserve">Usability Assessment:</w:t>
      </w:r>
      <w:r>
        <w:t xml:space="preserve"> </w:t>
      </w:r>
      <w:r>
        <w:t xml:space="preserve">Evaluate the intuitive nature of the Editor's interface for users with varying levels of digital literacy.</w:t>
      </w:r>
    </w:p>
    <w:p>
      <w:pPr>
        <w:numPr>
          <w:ilvl w:val="0"/>
          <w:numId w:val="1001"/>
        </w:numPr>
        <w:pStyle w:val="Compact"/>
      </w:pPr>
      <w:r>
        <w:rPr>
          <w:bCs/>
          <w:b/>
        </w:rPr>
        <w:t xml:space="preserve">Performance Testing:</w:t>
      </w:r>
      <w:r>
        <w:t xml:space="preserve"> </w:t>
      </w:r>
      <w:r>
        <w:t xml:space="preserve">Measure the Editor's responsiveness and stability under typical network conditions found in Senegal Dakar, including intermittent connectivity.</w:t>
      </w:r>
    </w:p>
    <w:p>
      <w:pPr>
        <w:numPr>
          <w:ilvl w:val="0"/>
          <w:numId w:val="1001"/>
        </w:numPr>
        <w:pStyle w:val="Compact"/>
      </w:pPr>
      <w:r>
        <w:rPr>
          <w:bCs/>
          <w:b/>
        </w:rPr>
        <w:t xml:space="preserve">Localization Validation:</w:t>
      </w:r>
      <w:r>
        <w:t xml:space="preserve"> </w:t>
      </w:r>
      <w:r>
        <w:t xml:space="preserve">Confirm the effectiveness of language support, particularly for French and Wolof, which are widely used in Senegal Dakar.</w:t>
      </w:r>
    </w:p>
    <w:p>
      <w:pPr>
        <w:numPr>
          <w:ilvl w:val="0"/>
          <w:numId w:val="1001"/>
        </w:numPr>
        <w:pStyle w:val="Compact"/>
      </w:pPr>
      <w:r>
        <w:rPr>
          <w:bCs/>
          <w:b/>
        </w:rPr>
        <w:t xml:space="preserve">User Engagement:</w:t>
      </w:r>
      <w:r>
        <w:t xml:space="preserve"> </w:t>
      </w:r>
      <w:r>
        <w:t xml:space="preserve">Determine how frequently and in what contexts users in Senegal Dakar incorporate the Editor into their daily workflows.</w:t>
      </w:r>
    </w:p>
    <w:p>
      <w:pPr>
        <w:numPr>
          <w:ilvl w:val="0"/>
          <w:numId w:val="1001"/>
        </w:numPr>
        <w:pStyle w:val="Compact"/>
      </w:pPr>
      <w:r>
        <w:rPr>
          <w:bCs/>
          <w:b/>
        </w:rPr>
        <w:t xml:space="preserve">Technical Compatibility:</w:t>
      </w:r>
      <w:r>
        <w:t xml:space="preserve"> </w:t>
      </w:r>
      <w:r>
        <w:t xml:space="preserve">Verify the Editor's compatibility with common devices and operating systems used in the region.</w:t>
      </w:r>
    </w:p>
    <w:bookmarkEnd w:id="22"/>
    <w:bookmarkStart w:id="23" w:name="scope-and-participants"/>
    <w:p>
      <w:pPr>
        <w:pStyle w:val="Heading2"/>
      </w:pPr>
      <w:r>
        <w:t xml:space="preserve">3. Scope and Participants</w:t>
      </w:r>
    </w:p>
    <w:p>
      <w:pPr>
        <w:pStyle w:val="FirstParagraph"/>
      </w:pPr>
      <w:r>
        <w:t xml:space="preserve">The experiment will be conducted over a period of eight weeks in Senegal Dakar. Participants will be recruited from diverse professional and educational backgrounds to ensure a representative sample. The target groups include:</w:t>
      </w:r>
    </w:p>
    <w:p>
      <w:pPr>
        <w:numPr>
          <w:ilvl w:val="0"/>
          <w:numId w:val="1002"/>
        </w:numPr>
        <w:pStyle w:val="Compact"/>
      </w:pPr>
      <w:r>
        <w:t xml:space="preserve">Journalists and media professionals working in Dakar's newsrooms.</w:t>
      </w:r>
    </w:p>
    <w:p>
      <w:pPr>
        <w:numPr>
          <w:ilvl w:val="0"/>
          <w:numId w:val="1002"/>
        </w:numPr>
        <w:pStyle w:val="Compact"/>
      </w:pPr>
      <w:r>
        <w:t xml:space="preserve">University students and faculty members at institutions such as Cheikh Anta Diop University.</w:t>
      </w:r>
    </w:p>
    <w:p>
      <w:pPr>
        <w:numPr>
          <w:ilvl w:val="0"/>
          <w:numId w:val="1002"/>
        </w:numPr>
        <w:pStyle w:val="Compact"/>
      </w:pPr>
      <w:r>
        <w:t xml:space="preserve">Government employees involved in administrative documentation.</w:t>
      </w:r>
    </w:p>
    <w:p>
      <w:pPr>
        <w:numPr>
          <w:ilvl w:val="0"/>
          <w:numId w:val="1002"/>
        </w:numPr>
        <w:pStyle w:val="Compact"/>
      </w:pPr>
      <w:r>
        <w:t xml:space="preserve">Freelance content creators and digital marketers.</w:t>
      </w:r>
    </w:p>
    <w:p>
      <w:pPr>
        <w:pStyle w:val="FirstParagraph"/>
      </w:pPr>
      <w:r>
        <w:t xml:space="preserve">A total of 150 participants will be selected, with equal distribution across the four groups. All participants must reside in or regularly work within Senegal Dakar to ensure the relevance of the data collected.</w:t>
      </w:r>
    </w:p>
    <w:bookmarkEnd w:id="23"/>
    <w:bookmarkStart w:id="27" w:name="methodology"/>
    <w:p>
      <w:pPr>
        <w:pStyle w:val="Heading2"/>
      </w:pPr>
      <w:r>
        <w:t xml:space="preserve">4. Methodology</w:t>
      </w:r>
    </w:p>
    <w:bookmarkStart w:id="24" w:name="preparation-phase"/>
    <w:p>
      <w:pPr>
        <w:pStyle w:val="Heading3"/>
      </w:pPr>
      <w:r>
        <w:t xml:space="preserve">4.1. Preparation Phase</w:t>
      </w:r>
    </w:p>
    <w:p>
      <w:pPr>
        <w:pStyle w:val="FirstParagraph"/>
      </w:pPr>
      <w:r>
        <w:t xml:space="preserve">Before the deployment of the Editor, a preparatory phase will be conducted in Senegal Dakar. This includes:</w:t>
      </w:r>
    </w:p>
    <w:p>
      <w:pPr>
        <w:numPr>
          <w:ilvl w:val="0"/>
          <w:numId w:val="1003"/>
        </w:numPr>
        <w:pStyle w:val="Compact"/>
      </w:pPr>
      <w:r>
        <w:t xml:space="preserve">Installation of the Editor on participants' devices, ensuring compatibility with both desktop and mobile platforms.</w:t>
      </w:r>
    </w:p>
    <w:p>
      <w:pPr>
        <w:numPr>
          <w:ilvl w:val="0"/>
          <w:numId w:val="1003"/>
        </w:numPr>
        <w:pStyle w:val="Compact"/>
      </w:pPr>
      <w:r>
        <w:t xml:space="preserve">Conducting training sessions to familiarize participants with the Editor's features.</w:t>
      </w:r>
    </w:p>
    <w:p>
      <w:pPr>
        <w:numPr>
          <w:ilvl w:val="0"/>
          <w:numId w:val="1003"/>
        </w:numPr>
        <w:pStyle w:val="Compact"/>
      </w:pPr>
      <w:r>
        <w:t xml:space="preserve">Distributing user manuals in French and Wolof to support accessibility.</w:t>
      </w:r>
    </w:p>
    <w:bookmarkEnd w:id="24"/>
    <w:bookmarkStart w:id="25" w:name="data-collection"/>
    <w:p>
      <w:pPr>
        <w:pStyle w:val="Heading3"/>
      </w:pPr>
      <w:r>
        <w:t xml:space="preserve">4.2. Data Collection</w:t>
      </w:r>
    </w:p>
    <w:p>
      <w:pPr>
        <w:pStyle w:val="FirstParagraph"/>
      </w:pPr>
      <w:r>
        <w:t xml:space="preserve">Data will be collected through multiple methods to provide a comprehensive evaluation of the Editor:</w:t>
      </w:r>
    </w:p>
    <w:p>
      <w:pPr>
        <w:numPr>
          <w:ilvl w:val="0"/>
          <w:numId w:val="1004"/>
        </w:numPr>
        <w:pStyle w:val="Compact"/>
      </w:pPr>
      <w:r>
        <w:rPr>
          <w:bCs/>
          <w:b/>
        </w:rPr>
        <w:t xml:space="preserve">Surveys:</w:t>
      </w:r>
      <w:r>
        <w:t xml:space="preserve"> </w:t>
      </w:r>
      <w:r>
        <w:t xml:space="preserve">Participants will complete pre-experiment and post-experiment surveys to assess their perceptions and experiences.</w:t>
      </w:r>
    </w:p>
    <w:p>
      <w:pPr>
        <w:numPr>
          <w:ilvl w:val="0"/>
          <w:numId w:val="1004"/>
        </w:numPr>
        <w:pStyle w:val="Compact"/>
      </w:pPr>
      <w:r>
        <w:rPr>
          <w:bCs/>
          <w:b/>
        </w:rPr>
        <w:t xml:space="preserve">Usage Logs:</w:t>
      </w:r>
      <w:r>
        <w:t xml:space="preserve"> </w:t>
      </w:r>
      <w:r>
        <w:t xml:space="preserve">The Editor will automatically record usage metrics, including session duration, features used, and error occurrences.</w:t>
      </w:r>
    </w:p>
    <w:p>
      <w:pPr>
        <w:numPr>
          <w:ilvl w:val="0"/>
          <w:numId w:val="1004"/>
        </w:numPr>
        <w:pStyle w:val="Compact"/>
      </w:pPr>
      <w:r>
        <w:rPr>
          <w:bCs/>
          <w:b/>
        </w:rPr>
        <w:t xml:space="preserve">Interviews:</w:t>
      </w:r>
      <w:r>
        <w:t xml:space="preserve"> </w:t>
      </w:r>
      <w:r>
        <w:t xml:space="preserve">In-depth interviews will be conducted with a subset of participants to gather qualitative feedback.</w:t>
      </w:r>
    </w:p>
    <w:p>
      <w:pPr>
        <w:numPr>
          <w:ilvl w:val="0"/>
          <w:numId w:val="1004"/>
        </w:numPr>
        <w:pStyle w:val="Compact"/>
      </w:pPr>
      <w:r>
        <w:rPr>
          <w:bCs/>
          <w:b/>
        </w:rPr>
        <w:t xml:space="preserve">Observation:</w:t>
      </w:r>
      <w:r>
        <w:t xml:space="preserve"> </w:t>
      </w:r>
      <w:r>
        <w:t xml:space="preserve">Researchers will observe participants using the Editor in their natural work environments in Senegal Dakar.</w:t>
      </w:r>
    </w:p>
    <w:bookmarkEnd w:id="25"/>
    <w:bookmarkStart w:id="26" w:name="performance-monitoring"/>
    <w:p>
      <w:pPr>
        <w:pStyle w:val="Heading3"/>
      </w:pPr>
      <w:r>
        <w:t xml:space="preserve">4.3. Performance Monitoring</w:t>
      </w:r>
    </w:p>
    <w:p>
      <w:pPr>
        <w:pStyle w:val="FirstParagraph"/>
      </w:pPr>
      <w:r>
        <w:t xml:space="preserve">Technical performance will be monitored continuously. Key metrics include:</w:t>
      </w:r>
    </w:p>
    <w:p>
      <w:pPr>
        <w:numPr>
          <w:ilvl w:val="0"/>
          <w:numId w:val="1005"/>
        </w:numPr>
        <w:pStyle w:val="Compact"/>
      </w:pPr>
      <w:r>
        <w:t xml:space="preserve">Load times under varying network conditions.</w:t>
      </w:r>
    </w:p>
    <w:p>
      <w:pPr>
        <w:numPr>
          <w:ilvl w:val="0"/>
          <w:numId w:val="1005"/>
        </w:numPr>
        <w:pStyle w:val="Compact"/>
      </w:pPr>
      <w:r>
        <w:t xml:space="preserve">Frequency and severity of crashes or errors.</w:t>
      </w:r>
    </w:p>
    <w:p>
      <w:pPr>
        <w:numPr>
          <w:ilvl w:val="0"/>
          <w:numId w:val="1005"/>
        </w:numPr>
        <w:pStyle w:val="Compact"/>
      </w:pPr>
      <w:r>
        <w:t xml:space="preserve">Sync reliability when internet connectivity is unstable.</w:t>
      </w:r>
    </w:p>
    <w:bookmarkEnd w:id="26"/>
    <w:bookmarkEnd w:id="27"/>
    <w:bookmarkStart w:id="28" w:name="ethical-considerations"/>
    <w:p>
      <w:pPr>
        <w:pStyle w:val="Heading2"/>
      </w:pPr>
      <w:r>
        <w:t xml:space="preserve">5. Ethical Considerations</w:t>
      </w:r>
    </w:p>
    <w:p>
      <w:pPr>
        <w:pStyle w:val="FirstParagraph"/>
      </w:pPr>
      <w:r>
        <w:t xml:space="preserve">This Experiment Protocol adheres to ethical standards for human subject research. All participants in Senegal Dakar will provide informed consent before joining the study. Their data will be anonymized and stored securely. Participants will be informed of their right to withdraw from the experiment at any time without penalty. Special attention will be given to protecting the privacy of sensitive content created using the Editor.</w:t>
      </w:r>
    </w:p>
    <w:bookmarkEnd w:id="28"/>
    <w:bookmarkStart w:id="29" w:name="timeline"/>
    <w:p>
      <w:pPr>
        <w:pStyle w:val="Heading2"/>
      </w:pPr>
      <w:r>
        <w:t xml:space="preserve">6. Timeline</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Phase</w:t>
            </w:r>
          </w:p>
        </w:tc>
        <w:tc>
          <w:tcPr/>
          <w:p>
            <w:pPr>
              <w:pStyle w:val="Compact"/>
              <w:jc w:val="left"/>
            </w:pPr>
            <w:r>
              <w:t xml:space="preserve">Duration</w:t>
            </w:r>
          </w:p>
        </w:tc>
        <w:tc>
          <w:tcPr/>
          <w:p>
            <w:pPr>
              <w:pStyle w:val="Compact"/>
              <w:jc w:val="left"/>
            </w:pPr>
            <w:r>
              <w:t xml:space="preserve">Activities</w:t>
            </w:r>
          </w:p>
        </w:tc>
      </w:tr>
      <w:tr>
        <w:tc>
          <w:tcPr/>
          <w:p>
            <w:pPr>
              <w:pStyle w:val="Compact"/>
              <w:jc w:val="left"/>
            </w:pPr>
            <w:r>
              <w:t xml:space="preserve">Preparation</w:t>
            </w:r>
          </w:p>
        </w:tc>
        <w:tc>
          <w:tcPr/>
          <w:p>
            <w:pPr>
              <w:pStyle w:val="Compact"/>
              <w:jc w:val="left"/>
            </w:pPr>
            <w:r>
              <w:t xml:space="preserve">Week 1-2</w:t>
            </w:r>
          </w:p>
        </w:tc>
        <w:tc>
          <w:tcPr/>
          <w:p>
            <w:pPr>
              <w:pStyle w:val="Compact"/>
              <w:jc w:val="left"/>
            </w:pPr>
            <w:r>
              <w:t xml:space="preserve">Recruitment, training, installation</w:t>
            </w:r>
          </w:p>
        </w:tc>
      </w:tr>
      <w:tr>
        <w:tc>
          <w:tcPr/>
          <w:p>
            <w:pPr>
              <w:pStyle w:val="Compact"/>
              <w:jc w:val="left"/>
            </w:pPr>
            <w:r>
              <w:t xml:space="preserve">Deployment</w:t>
            </w:r>
          </w:p>
        </w:tc>
        <w:tc>
          <w:tcPr/>
          <w:p>
            <w:pPr>
              <w:pStyle w:val="Compact"/>
              <w:jc w:val="left"/>
            </w:pPr>
            <w:r>
              <w:t xml:space="preserve">Week 3-6</w:t>
            </w:r>
          </w:p>
        </w:tc>
        <w:tc>
          <w:tcPr/>
          <w:p>
            <w:pPr>
              <w:pStyle w:val="Compact"/>
              <w:jc w:val="left"/>
            </w:pPr>
            <w:r>
              <w:t xml:space="preserve">Active use of the Editor, data collection</w:t>
            </w:r>
          </w:p>
        </w:tc>
      </w:tr>
      <w:tr>
        <w:tc>
          <w:tcPr/>
          <w:p>
            <w:pPr>
              <w:pStyle w:val="Compact"/>
              <w:jc w:val="left"/>
            </w:pPr>
            <w:r>
              <w:t xml:space="preserve">Evaluation</w:t>
            </w:r>
          </w:p>
        </w:tc>
        <w:tc>
          <w:tcPr/>
          <w:p>
            <w:pPr>
              <w:pStyle w:val="Compact"/>
              <w:jc w:val="left"/>
            </w:pPr>
            <w:r>
              <w:t xml:space="preserve">Week 7-8</w:t>
            </w:r>
          </w:p>
        </w:tc>
        <w:tc>
          <w:tcPr/>
          <w:p>
            <w:pPr>
              <w:pStyle w:val="Compact"/>
              <w:jc w:val="left"/>
            </w:pPr>
            <w:r>
              <w:t xml:space="preserve">Analysis of data, interviews, reporting</w:t>
            </w:r>
          </w:p>
        </w:tc>
      </w:tr>
    </w:tbl>
    <w:bookmarkEnd w:id="29"/>
    <w:bookmarkStart w:id="30" w:name="expected-outcomes"/>
    <w:p>
      <w:pPr>
        <w:pStyle w:val="Heading2"/>
      </w:pPr>
      <w:r>
        <w:t xml:space="preserve">7. Expected Outcomes</w:t>
      </w:r>
    </w:p>
    <w:p>
      <w:pPr>
        <w:pStyle w:val="FirstParagraph"/>
      </w:pPr>
      <w:r>
        <w:t xml:space="preserve">The Experiment Protocol anticipates the following outcomes:</w:t>
      </w:r>
    </w:p>
    <w:p>
      <w:pPr>
        <w:numPr>
          <w:ilvl w:val="0"/>
          <w:numId w:val="1006"/>
        </w:numPr>
        <w:pStyle w:val="Compact"/>
      </w:pPr>
      <w:r>
        <w:t xml:space="preserve">A detailed report on the usability and performance of the Editor in Senegal Dakar.</w:t>
      </w:r>
    </w:p>
    <w:p>
      <w:pPr>
        <w:numPr>
          <w:ilvl w:val="0"/>
          <w:numId w:val="1006"/>
        </w:numPr>
        <w:pStyle w:val="Compact"/>
      </w:pPr>
      <w:r>
        <w:t xml:space="preserve">Identification of technical and design improvements needed to better serve users in similar contexts.</w:t>
      </w:r>
    </w:p>
    <w:p>
      <w:pPr>
        <w:numPr>
          <w:ilvl w:val="0"/>
          <w:numId w:val="1006"/>
        </w:numPr>
        <w:pStyle w:val="Compact"/>
      </w:pPr>
      <w:r>
        <w:t xml:space="preserve">Validation of localization efforts for French and Wolof language support.</w:t>
      </w:r>
    </w:p>
    <w:p>
      <w:pPr>
        <w:numPr>
          <w:ilvl w:val="0"/>
          <w:numId w:val="1006"/>
        </w:numPr>
        <w:pStyle w:val="Compact"/>
      </w:pPr>
      <w:r>
        <w:t xml:space="preserve">Insights into user behavior and preferences that can guide future development of the Editor.</w:t>
      </w:r>
    </w:p>
    <w:p>
      <w:pPr>
        <w:pStyle w:val="FirstParagraph"/>
      </w:pPr>
      <w:r>
        <w:t xml:space="preserve">By rigorously following this Experiment Protocol, the development team aims to ensure that the Editor is not only functional but also culturally and technically appropriate for users in Senegal Dakar and beyond.</w:t>
      </w:r>
    </w:p>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Experiment Protocol: Editor Deployment in Senegal Dakar</dc:title>
  <dc:creator/>
  <dc:language>en</dc:language>
  <cp:keywords/>
  <dcterms:created xsi:type="dcterms:W3CDTF">2026-10-10T02:18:37Z</dcterms:created>
  <dcterms:modified xsi:type="dcterms:W3CDTF">2026-10-10T02:18:37Z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