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Editor</w:t>
      </w:r>
      <w:r>
        <w:t xml:space="preserve"> </w:t>
      </w:r>
      <w:r>
        <w:t xml:space="preserve">Evaluation</w:t>
      </w:r>
      <w:r>
        <w:t xml:space="preserve"> </w:t>
      </w:r>
      <w:r>
        <w:t xml:space="preserve">in</w:t>
      </w:r>
      <w:r>
        <w:t xml:space="preserve"> </w:t>
      </w:r>
      <w:r>
        <w:t xml:space="preserve">Spain</w:t>
      </w:r>
      <w:r>
        <w:t xml:space="preserve"> </w:t>
      </w:r>
      <w:r>
        <w:t xml:space="preserve">Valencia</w:t>
      </w:r>
    </w:p>
    <w:bookmarkStart w:id="32" w:name="Xd6bb246e4b2ef63d365621ae27d8c7fc7de976e"/>
    <w:p>
      <w:pPr>
        <w:pStyle w:val="Heading1"/>
      </w:pPr>
      <w:r>
        <w:t xml:space="preserve">Experiment Protocol: Evaluation of the "Editor" Tool in Spain Valencia</w:t>
      </w:r>
    </w:p>
    <w:p>
      <w:pPr>
        <w:pStyle w:val="FirstParagraph"/>
      </w:pPr>
      <w:r>
        <w:rPr>
          <w:bCs/>
          <w:b/>
        </w:rPr>
        <w:t xml:space="preserve">Protocol ID:</w:t>
      </w:r>
      <w:r>
        <w:t xml:space="preserve"> </w:t>
      </w:r>
      <w:r>
        <w:t xml:space="preserve">EXP-VAL-2024-001</w:t>
      </w:r>
    </w:p>
    <w:p>
      <w:pPr>
        <w:pStyle w:val="BodyText"/>
      </w:pPr>
      <w:r>
        <w:rPr>
          <w:bCs/>
          <w:b/>
        </w:rPr>
        <w:t xml:space="preserve">Date:</w:t>
      </w:r>
      <w:r>
        <w:t xml:space="preserve"> </w:t>
      </w:r>
      <w:r>
        <w:t xml:space="preserve">October 26, 2024</w:t>
      </w:r>
    </w:p>
    <w:p>
      <w:pPr>
        <w:pStyle w:val="BodyText"/>
      </w:pPr>
      <w:r>
        <w:rPr>
          <w:bCs/>
          <w:b/>
        </w:rPr>
        <w:t xml:space="preserve">Location:</w:t>
      </w:r>
      <w:r>
        <w:t xml:space="preserve"> </w:t>
      </w:r>
      <w:r>
        <w:t xml:space="preserve">Valencia, Spain</w:t>
      </w:r>
    </w:p>
    <w:p>
      <w:pPr>
        <w:pStyle w:val="BodyText"/>
      </w:pPr>
      <w:r>
        <w:rPr>
          <w:bCs/>
          <w:b/>
        </w:rPr>
        <w:t xml:space="preserve">Subject:</w:t>
      </w:r>
      <w:r>
        <w:t xml:space="preserve"> </w:t>
      </w:r>
      <w:r>
        <w:t xml:space="preserve">Usability and Performance Assessment of the "Editor" Software</w:t>
      </w:r>
    </w:p>
    <w:bookmarkStart w:id="20" w:name="introduction-and-background"/>
    <w:p>
      <w:pPr>
        <w:pStyle w:val="Heading2"/>
      </w:pPr>
      <w:r>
        <w:t xml:space="preserve">1. Introduction and Background</w:t>
      </w:r>
    </w:p>
    <w:p>
      <w:pPr>
        <w:pStyle w:val="FirstParagraph"/>
      </w:pPr>
      <w:r>
        <w:t xml:space="preserve">This Experiment Protocol outlines the methodology for testing the "Editor," a specialized content management and text processing tool. The primary objective is to evaluate the software's functionality, user interface responsiveness, and localization accuracy within the specific cultural and technical context of Spain Valencia.</w:t>
      </w:r>
    </w:p>
    <w:p>
      <w:pPr>
        <w:pStyle w:val="BodyText"/>
      </w:pPr>
      <w:r>
        <w:t xml:space="preserve">Valencia represents a unique testing environment due to its bilingual nature (Spanish and Valencian/Catalan) and its growing status as a technology hub in the Mediterranean. This protocol ensures that the "Editor" meets the rigorous standards required by local professionals, journalists, and academic institutions in the region.</w:t>
      </w:r>
    </w:p>
    <w:bookmarkEnd w:id="20"/>
    <w:bookmarkStart w:id="21" w:name="objectives"/>
    <w:p>
      <w:pPr>
        <w:pStyle w:val="Heading2"/>
      </w:pPr>
      <w:r>
        <w:t xml:space="preserve">2. Objectives</w:t>
      </w:r>
    </w:p>
    <w:p>
      <w:pPr>
        <w:pStyle w:val="FirstParagraph"/>
      </w:pPr>
      <w:r>
        <w:t xml:space="preserve">The experiment aims to achieve the following specific goals:</w:t>
      </w:r>
    </w:p>
    <w:p>
      <w:pPr>
        <w:numPr>
          <w:ilvl w:val="0"/>
          <w:numId w:val="1001"/>
        </w:numPr>
        <w:pStyle w:val="Compact"/>
      </w:pPr>
      <w:r>
        <w:rPr>
          <w:bCs/>
          <w:b/>
        </w:rPr>
        <w:t xml:space="preserve">Usability Assessment:</w:t>
      </w:r>
      <w:r>
        <w:t xml:space="preserve"> </w:t>
      </w:r>
      <w:r>
        <w:t xml:space="preserve">Determine if the "Editor" interface is intuitive for users in Valencia with varying levels of technical proficiency.</w:t>
      </w:r>
    </w:p>
    <w:p>
      <w:pPr>
        <w:numPr>
          <w:ilvl w:val="0"/>
          <w:numId w:val="1001"/>
        </w:numPr>
        <w:pStyle w:val="Compact"/>
      </w:pPr>
      <w:r>
        <w:rPr>
          <w:bCs/>
          <w:b/>
        </w:rPr>
        <w:t xml:space="preserve">Localization Verification:</w:t>
      </w:r>
      <w:r>
        <w:t xml:space="preserve"> </w:t>
      </w:r>
      <w:r>
        <w:t xml:space="preserve">Validate the accuracy of translations into Spanish and Valencian, ensuring cultural relevance and grammatical correctness.</w:t>
      </w:r>
    </w:p>
    <w:p>
      <w:pPr>
        <w:numPr>
          <w:ilvl w:val="0"/>
          <w:numId w:val="1001"/>
        </w:numPr>
        <w:pStyle w:val="Compact"/>
      </w:pPr>
      <w:r>
        <w:rPr>
          <w:bCs/>
          <w:b/>
        </w:rPr>
        <w:t xml:space="preserve">Performance Testing:</w:t>
      </w:r>
      <w:r>
        <w:t xml:space="preserve"> </w:t>
      </w:r>
      <w:r>
        <w:t xml:space="preserve">Measure load times and processing speeds using local internet infrastructure and hardware configurations common in Spain.</w:t>
      </w:r>
    </w:p>
    <w:p>
      <w:pPr>
        <w:numPr>
          <w:ilvl w:val="0"/>
          <w:numId w:val="1001"/>
        </w:numPr>
        <w:pStyle w:val="Compact"/>
      </w:pPr>
      <w:r>
        <w:rPr>
          <w:bCs/>
          <w:b/>
        </w:rPr>
        <w:t xml:space="preserve">Compliance Check:</w:t>
      </w:r>
      <w:r>
        <w:t xml:space="preserve"> </w:t>
      </w:r>
      <w:r>
        <w:t xml:space="preserve">Ensure the "Editor" adheres to Spanish data protection laws (LOPDGDD) and EU regulations.</w:t>
      </w:r>
    </w:p>
    <w:bookmarkEnd w:id="21"/>
    <w:bookmarkStart w:id="22" w:name="scope-and-environment"/>
    <w:p>
      <w:pPr>
        <w:pStyle w:val="Heading2"/>
      </w:pPr>
      <w:r>
        <w:t xml:space="preserve">3. Scope and Environment</w:t>
      </w:r>
    </w:p>
    <w:p>
      <w:pPr>
        <w:pStyle w:val="FirstParagraph"/>
      </w:pPr>
      <w:r>
        <w:t xml:space="preserve">The testing will be conducted exclusively in the metropolitan area of Valencia, Spain. This includes both on-site testing at the designated laboratory in the Ruzafa district and remote testing by participants across the province.</w:t>
      </w:r>
    </w:p>
    <w:p>
      <w:pPr>
        <w:pStyle w:val="BodyText"/>
      </w:pPr>
      <w:r>
        <w:t xml:space="preserve">The "Editor" will be tested in the following environments:</w:t>
      </w:r>
    </w:p>
    <w:p>
      <w:pPr>
        <w:numPr>
          <w:ilvl w:val="0"/>
          <w:numId w:val="1002"/>
        </w:numPr>
        <w:pStyle w:val="Compact"/>
      </w:pPr>
      <w:r>
        <w:t xml:space="preserve">Web browsers (Chrome, Firefox, Safari) on Windows and macOS.</w:t>
      </w:r>
    </w:p>
    <w:p>
      <w:pPr>
        <w:numPr>
          <w:ilvl w:val="0"/>
          <w:numId w:val="1002"/>
        </w:numPr>
        <w:pStyle w:val="Compact"/>
      </w:pPr>
      <w:r>
        <w:t xml:space="preserve">Mobile devices (iOS and Android) to assess responsive design.</w:t>
      </w:r>
    </w:p>
    <w:p>
      <w:pPr>
        <w:numPr>
          <w:ilvl w:val="0"/>
          <w:numId w:val="1002"/>
        </w:numPr>
        <w:pStyle w:val="Compact"/>
      </w:pPr>
      <w:r>
        <w:t xml:space="preserve">Network conditions simulating average broadband speeds in Valencia.</w:t>
      </w:r>
    </w:p>
    <w:bookmarkEnd w:id="22"/>
    <w:bookmarkStart w:id="23" w:name="participants"/>
    <w:p>
      <w:pPr>
        <w:pStyle w:val="Heading2"/>
      </w:pPr>
      <w:r>
        <w:t xml:space="preserve">4. Participants</w:t>
      </w:r>
    </w:p>
    <w:p>
      <w:pPr>
        <w:pStyle w:val="FirstParagraph"/>
      </w:pPr>
      <w:r>
        <w:t xml:space="preserve">We will recruit 30 participants residing in Valencia. The demographic breakdown is as follows: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Group</w:t>
            </w:r>
          </w:p>
        </w:tc>
        <w:tc>
          <w:tcPr/>
          <w:p>
            <w:pPr>
              <w:pStyle w:val="Compact"/>
              <w:jc w:val="left"/>
            </w:pPr>
            <w:r>
              <w:t xml:space="preserve">Count</w:t>
            </w:r>
          </w:p>
        </w:tc>
        <w:tc>
          <w:tcPr/>
          <w:p>
            <w:pPr>
              <w:pStyle w:val="Compact"/>
              <w:jc w:val="left"/>
            </w:pPr>
            <w:r>
              <w:t xml:space="preserve">Criteria</w:t>
            </w:r>
          </w:p>
        </w:tc>
      </w:tr>
      <w:tr>
        <w:tc>
          <w:tcPr/>
          <w:p>
            <w:pPr>
              <w:pStyle w:val="Compact"/>
              <w:jc w:val="left"/>
            </w:pPr>
            <w:r>
              <w:t xml:space="preserve">Professional Writers</w:t>
            </w:r>
          </w:p>
        </w:tc>
        <w:tc>
          <w:tcPr/>
          <w:p>
            <w:pPr>
              <w:pStyle w:val="Compact"/>
              <w:jc w:val="left"/>
            </w:pPr>
            <w:r>
              <w:t xml:space="preserve">10</w:t>
            </w:r>
          </w:p>
        </w:tc>
        <w:tc>
          <w:tcPr/>
          <w:p>
            <w:pPr>
              <w:pStyle w:val="Compact"/>
              <w:jc w:val="left"/>
            </w:pPr>
            <w:r>
              <w:t xml:space="preserve">Journalists or copywriters working in Valencia media outlets.</w:t>
            </w:r>
          </w:p>
        </w:tc>
      </w:tr>
      <w:tr>
        <w:tc>
          <w:tcPr/>
          <w:p>
            <w:pPr>
              <w:pStyle w:val="Compact"/>
              <w:jc w:val="left"/>
            </w:pPr>
            <w:r>
              <w:t xml:space="preserve">Academic Users</w:t>
            </w:r>
          </w:p>
        </w:tc>
        <w:tc>
          <w:tcPr/>
          <w:p>
            <w:pPr>
              <w:pStyle w:val="Compact"/>
              <w:jc w:val="left"/>
            </w:pPr>
            <w:r>
              <w:t xml:space="preserve">10</w:t>
            </w:r>
          </w:p>
        </w:tc>
        <w:tc>
          <w:tcPr/>
          <w:p>
            <w:pPr>
              <w:pStyle w:val="Compact"/>
              <w:jc w:val="left"/>
            </w:pPr>
            <w:r>
              <w:t xml:space="preserve">Students or faculty from the University of Valencia.</w:t>
            </w:r>
          </w:p>
        </w:tc>
      </w:tr>
      <w:tr>
        <w:tc>
          <w:tcPr/>
          <w:p>
            <w:pPr>
              <w:pStyle w:val="Compact"/>
              <w:jc w:val="left"/>
            </w:pPr>
            <w:r>
              <w:t xml:space="preserve">General Public</w:t>
            </w:r>
          </w:p>
        </w:tc>
        <w:tc>
          <w:tcPr/>
          <w:p>
            <w:pPr>
              <w:pStyle w:val="Compact"/>
              <w:jc w:val="left"/>
            </w:pPr>
            <w:r>
              <w:t xml:space="preserve">10</w:t>
            </w:r>
          </w:p>
        </w:tc>
        <w:tc>
          <w:tcPr/>
          <w:p>
            <w:pPr>
              <w:pStyle w:val="Compact"/>
              <w:jc w:val="left"/>
            </w:pPr>
            <w:r>
              <w:t xml:space="preserve">Residents with basic computer literacy, aged 18-65.</w:t>
            </w:r>
          </w:p>
        </w:tc>
      </w:tr>
    </w:tbl>
    <w:p>
      <w:pPr>
        <w:pStyle w:val="BodyText"/>
      </w:pPr>
      <w:r>
        <w:t xml:space="preserve">All participants must be fluent in Spanish, and at least 50% must be proficient in Valencian to ensure thorough localization testing.</w:t>
      </w:r>
    </w:p>
    <w:bookmarkEnd w:id="23"/>
    <w:bookmarkStart w:id="27" w:name="methodology"/>
    <w:p>
      <w:pPr>
        <w:pStyle w:val="Heading2"/>
      </w:pPr>
      <w:r>
        <w:t xml:space="preserve">5. Methodology</w:t>
      </w:r>
    </w:p>
    <w:p>
      <w:pPr>
        <w:pStyle w:val="FirstParagraph"/>
      </w:pPr>
      <w:r>
        <w:t xml:space="preserve">The experiment will follow a mixed-methods approach, combining quantitative metrics with qualitative feedback.</w:t>
      </w:r>
    </w:p>
    <w:bookmarkStart w:id="24" w:name="task-based-testing"/>
    <w:p>
      <w:pPr>
        <w:pStyle w:val="Heading3"/>
      </w:pPr>
      <w:r>
        <w:t xml:space="preserve">5.1 Task-Based Testing</w:t>
      </w:r>
    </w:p>
    <w:p>
      <w:pPr>
        <w:pStyle w:val="FirstParagraph"/>
      </w:pPr>
      <w:r>
        <w:t xml:space="preserve">Participants will be asked to perform specific tasks using the "Editor," such as:</w:t>
      </w:r>
    </w:p>
    <w:p>
      <w:pPr>
        <w:numPr>
          <w:ilvl w:val="0"/>
          <w:numId w:val="1003"/>
        </w:numPr>
        <w:pStyle w:val="Compact"/>
      </w:pPr>
      <w:r>
        <w:t xml:space="preserve">Creating a new document and applying formatting styles.</w:t>
      </w:r>
    </w:p>
    <w:p>
      <w:pPr>
        <w:numPr>
          <w:ilvl w:val="0"/>
          <w:numId w:val="1003"/>
        </w:numPr>
        <w:pStyle w:val="Compact"/>
      </w:pPr>
      <w:r>
        <w:t xml:space="preserve">Switching the interface language between Spanish and Valencian.</w:t>
      </w:r>
    </w:p>
    <w:p>
      <w:pPr>
        <w:numPr>
          <w:ilvl w:val="0"/>
          <w:numId w:val="1003"/>
        </w:numPr>
        <w:pStyle w:val="Compact"/>
      </w:pPr>
      <w:r>
        <w:t xml:space="preserve">Collaborating in real-time with another user.</w:t>
      </w:r>
    </w:p>
    <w:p>
      <w:pPr>
        <w:numPr>
          <w:ilvl w:val="0"/>
          <w:numId w:val="1003"/>
        </w:numPr>
        <w:pStyle w:val="Compact"/>
      </w:pPr>
      <w:r>
        <w:t xml:space="preserve">Exporting a document in PDF and DOCX formats.</w:t>
      </w:r>
    </w:p>
    <w:bookmarkEnd w:id="24"/>
    <w:bookmarkStart w:id="25" w:name="performance-metrics"/>
    <w:p>
      <w:pPr>
        <w:pStyle w:val="Heading3"/>
      </w:pPr>
      <w:r>
        <w:t xml:space="preserve">5.2 Performance Metrics</w:t>
      </w:r>
    </w:p>
    <w:p>
      <w:pPr>
        <w:pStyle w:val="FirstParagraph"/>
      </w:pPr>
      <w:r>
        <w:t xml:space="preserve">We will record the following data points:</w:t>
      </w:r>
    </w:p>
    <w:p>
      <w:pPr>
        <w:numPr>
          <w:ilvl w:val="0"/>
          <w:numId w:val="1004"/>
        </w:numPr>
        <w:pStyle w:val="Compact"/>
      </w:pPr>
      <w:r>
        <w:t xml:space="preserve">Time on Task (TOT): How long it takes to complete each assignment.</w:t>
      </w:r>
    </w:p>
    <w:p>
      <w:pPr>
        <w:numPr>
          <w:ilvl w:val="0"/>
          <w:numId w:val="1004"/>
        </w:numPr>
        <w:pStyle w:val="Compact"/>
      </w:pPr>
      <w:r>
        <w:t xml:space="preserve">Error Rate: Number of mistakes made during editing.</w:t>
      </w:r>
    </w:p>
    <w:p>
      <w:pPr>
        <w:numPr>
          <w:ilvl w:val="0"/>
          <w:numId w:val="1004"/>
        </w:numPr>
        <w:pStyle w:val="Compact"/>
      </w:pPr>
      <w:r>
        <w:t xml:space="preserve">System Response Time: Latency of the "Editor" server located in Europe.</w:t>
      </w:r>
    </w:p>
    <w:bookmarkEnd w:id="25"/>
    <w:bookmarkStart w:id="26" w:name="surveys-and-interviews"/>
    <w:p>
      <w:pPr>
        <w:pStyle w:val="Heading3"/>
      </w:pPr>
      <w:r>
        <w:t xml:space="preserve">5.3 Surveys and Interviews</w:t>
      </w:r>
    </w:p>
    <w:p>
      <w:pPr>
        <w:pStyle w:val="FirstParagraph"/>
      </w:pPr>
      <w:r>
        <w:t xml:space="preserve">After the tasks, participants will complete a System Usability Scale (SUS) questionnaire. Follow-up interviews will be conducted to gather insights on cultural nuances and specific needs of the Valencia market.</w:t>
      </w:r>
    </w:p>
    <w:bookmarkEnd w:id="26"/>
    <w:bookmarkEnd w:id="27"/>
    <w:bookmarkStart w:id="28" w:name="ethical-considerations-and-data-privacy"/>
    <w:p>
      <w:pPr>
        <w:pStyle w:val="Heading2"/>
      </w:pPr>
      <w:r>
        <w:t xml:space="preserve">6. Ethical Considerations and Data Privacy</w:t>
      </w:r>
    </w:p>
    <w:p>
      <w:pPr>
        <w:pStyle w:val="FirstParagraph"/>
      </w:pPr>
      <w:r>
        <w:t xml:space="preserve">Given the location in Spain, strict adherence to the General Data Protection Regulation (GDPR) and the Spanish Organic Law 3/2018 (LOPDGDD) is mandatory.</w:t>
      </w:r>
    </w:p>
    <w:p>
      <w:pPr>
        <w:numPr>
          <w:ilvl w:val="0"/>
          <w:numId w:val="1005"/>
        </w:numPr>
        <w:pStyle w:val="Compact"/>
      </w:pPr>
      <w:r>
        <w:t xml:space="preserve">All participants will sign an informed consent form in Spanish.</w:t>
      </w:r>
    </w:p>
    <w:p>
      <w:pPr>
        <w:numPr>
          <w:ilvl w:val="0"/>
          <w:numId w:val="1005"/>
        </w:numPr>
        <w:pStyle w:val="Compact"/>
      </w:pPr>
      <w:r>
        <w:t xml:space="preserve">Personal data will be anonymized and stored on secure servers within the EU.</w:t>
      </w:r>
    </w:p>
    <w:p>
      <w:pPr>
        <w:numPr>
          <w:ilvl w:val="0"/>
          <w:numId w:val="1005"/>
        </w:numPr>
        <w:pStyle w:val="Compact"/>
      </w:pPr>
      <w:r>
        <w:t xml:space="preserve">Participants have the right to withdraw from the experiment at any time without penalty.</w:t>
      </w:r>
    </w:p>
    <w:bookmarkEnd w:id="28"/>
    <w:bookmarkStart w:id="29" w:name="timeline"/>
    <w:p>
      <w:pPr>
        <w:pStyle w:val="Heading2"/>
      </w:pPr>
      <w:r>
        <w:t xml:space="preserve">7. Timeline</w:t>
      </w:r>
    </w:p>
    <w:p>
      <w:pPr>
        <w:pStyle w:val="FirstParagraph"/>
      </w:pPr>
      <w:r>
        <w:t xml:space="preserve">The experiment is scheduled to run over four weeks:</w:t>
      </w:r>
    </w:p>
    <w:p>
      <w:pPr>
        <w:numPr>
          <w:ilvl w:val="0"/>
          <w:numId w:val="1006"/>
        </w:numPr>
        <w:pStyle w:val="Compact"/>
      </w:pPr>
      <w:r>
        <w:rPr>
          <w:bCs/>
          <w:b/>
        </w:rPr>
        <w:t xml:space="preserve">Week 1:</w:t>
      </w:r>
      <w:r>
        <w:t xml:space="preserve"> </w:t>
      </w:r>
      <w:r>
        <w:t xml:space="preserve">Recruitment and preparation of materials in Valencia.</w:t>
      </w:r>
    </w:p>
    <w:p>
      <w:pPr>
        <w:numPr>
          <w:ilvl w:val="0"/>
          <w:numId w:val="1006"/>
        </w:numPr>
        <w:pStyle w:val="Compact"/>
      </w:pPr>
      <w:r>
        <w:rPr>
          <w:bCs/>
          <w:b/>
        </w:rPr>
        <w:t xml:space="preserve">Week 2:</w:t>
      </w:r>
      <w:r>
        <w:t xml:space="preserve"> </w:t>
      </w:r>
      <w:r>
        <w:t xml:space="preserve">On-site testing sessions at the Ruzafa lab.</w:t>
      </w:r>
    </w:p>
    <w:p>
      <w:pPr>
        <w:numPr>
          <w:ilvl w:val="0"/>
          <w:numId w:val="1006"/>
        </w:numPr>
        <w:pStyle w:val="Compact"/>
      </w:pPr>
      <w:r>
        <w:rPr>
          <w:bCs/>
          <w:b/>
        </w:rPr>
        <w:t xml:space="preserve">Week 3:</w:t>
      </w:r>
      <w:r>
        <w:t xml:space="preserve"> </w:t>
      </w:r>
      <w:r>
        <w:t xml:space="preserve">Remote testing phase and data collection.</w:t>
      </w:r>
    </w:p>
    <w:p>
      <w:pPr>
        <w:numPr>
          <w:ilvl w:val="0"/>
          <w:numId w:val="1006"/>
        </w:numPr>
        <w:pStyle w:val="Compact"/>
      </w:pPr>
      <w:r>
        <w:rPr>
          <w:bCs/>
          <w:b/>
        </w:rPr>
        <w:t xml:space="preserve">Week 4:</w:t>
      </w:r>
      <w:r>
        <w:t xml:space="preserve"> </w:t>
      </w:r>
      <w:r>
        <w:t xml:space="preserve">Data analysis and final report generation.</w:t>
      </w:r>
    </w:p>
    <w:bookmarkEnd w:id="29"/>
    <w:bookmarkStart w:id="30" w:name="expected-outcomes"/>
    <w:p>
      <w:pPr>
        <w:pStyle w:val="Heading2"/>
      </w:pPr>
      <w:r>
        <w:t xml:space="preserve">8. Expected Outcomes</w:t>
      </w:r>
    </w:p>
    <w:p>
      <w:pPr>
        <w:pStyle w:val="FirstParagraph"/>
      </w:pPr>
      <w:r>
        <w:t xml:space="preserve">We anticipate identifying key areas for improvement in the "Editor" regarding its localization for the Valencian community. The results will guide future updates to ensure the tool is competitive and user-friendly in the Spanish market. Specifically, we expect to refine the translation engine and optimize performance for local network conditions.</w:t>
      </w:r>
    </w:p>
    <w:bookmarkEnd w:id="30"/>
    <w:bookmarkStart w:id="31" w:name="conclusion"/>
    <w:p>
      <w:pPr>
        <w:pStyle w:val="Heading2"/>
      </w:pPr>
      <w:r>
        <w:t xml:space="preserve">9. Conclusion</w:t>
      </w:r>
    </w:p>
    <w:p>
      <w:pPr>
        <w:pStyle w:val="FirstParagraph"/>
      </w:pPr>
      <w:r>
        <w:t xml:space="preserve">This Experiment Protocol provides a structured framework for evaluating the "Editor" in Spain Valencia. By focusing on local user needs, linguistic accuracy, and regulatory compliance, we aim to deliver a product that resonates with users in this vibrant region. The insights gained will be instrumental in the successful deployment of the "Editor" across the Iberian Peninsula.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Editor Evaluation in Spain Valencia</dc:title>
  <dc:creator/>
  <dc:language>en</dc:language>
  <cp:keywords/>
  <dcterms:created xsi:type="dcterms:W3CDTF">2026-10-10T02:58:58Z</dcterms:created>
  <dcterms:modified xsi:type="dcterms:W3CDTF">2026-10-10T02:58:58Z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