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Afghanistan</w:t>
      </w:r>
      <w:r>
        <w:t xml:space="preserve"> </w:t>
      </w:r>
      <w:r>
        <w:t xml:space="preserve">Kabul</w:t>
      </w:r>
    </w:p>
    <w:bookmarkStart w:id="21" w:name="experiment-protocol"/>
    <w:p>
      <w:pPr>
        <w:pStyle w:val="Heading1"/>
      </w:pPr>
      <w:r>
        <w:t xml:space="preserve">Experiment Protocol</w:t>
      </w:r>
    </w:p>
    <w:bookmarkStart w:id="20" w:name="X3eb93fd01b75f9d34f10c76190f50156e58feed"/>
    <w:p>
      <w:pPr>
        <w:pStyle w:val="Heading2"/>
      </w:pPr>
      <w:r>
        <w:t xml:space="preserve">Electrical Engineer Field Testing in Afghanistan Kabul</w:t>
      </w:r>
    </w:p>
    <w:p>
      <w:pPr>
        <w:pStyle w:val="FirstParagraph"/>
      </w:pPr>
      <w:r>
        <w:rPr>
          <w:bCs/>
          <w:b/>
        </w:rPr>
        <w:t xml:space="preserve">Document ID:</w:t>
      </w:r>
      <w:r>
        <w:t xml:space="preserve"> </w:t>
      </w:r>
      <w:r>
        <w:t xml:space="preserve">EE-KBL-2024-001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Kabul, Afghanistan</w:t>
      </w:r>
    </w:p>
    <w:p>
      <w:pPr>
        <w:pStyle w:val="BodyText"/>
      </w:pPr>
      <w:r>
        <w:rPr>
          <w:bCs/>
          <w:b/>
        </w:rPr>
        <w:t xml:space="preserve">Prepared By:</w:t>
      </w:r>
      <w:r>
        <w:t xml:space="preserve"> </w:t>
      </w:r>
      <w:r>
        <w:t xml:space="preserve">Senior Electrical Engineer</w:t>
      </w:r>
    </w:p>
    <w:bookmarkEnd w:id="20"/>
    <w:bookmarkEnd w:id="21"/>
    <w:bookmarkStart w:id="22" w:name="introduction-and-objective"/>
    <w:p>
      <w:pPr>
        <w:pStyle w:val="Heading2"/>
      </w:pPr>
      <w:r>
        <w:t xml:space="preserve">1. Introduction and Objective</w:t>
      </w:r>
    </w:p>
    <w:p>
      <w:pPr>
        <w:pStyle w:val="FirstParagraph"/>
      </w:pPr>
      <w:r>
        <w:t xml:space="preserve">This Experiment Protocol outlines the procedures for conducting electrical system testing and validation in Kabul, Afghanistan. The primary objective is to assess the stability, efficiency, and safety of newly installed or upgraded electrical infrastructure in urban areas of Kabul. Given the unique challenges faced in Afghanistan, including fluctuating power supply, extreme weather conditions, and limited access to advanced diagnostic tools, this protocol ensures that all experiments are conducted safely, accurately, and in compliance with international electrical standards adapted to local conditions.</w:t>
      </w:r>
    </w:p>
    <w:p>
      <w:pPr>
        <w:pStyle w:val="BodyText"/>
      </w:pPr>
      <w:r>
        <w:t xml:space="preserve">The Electrical Engineer responsible for this experiment must ensure that all tests are performed with precision, minimizing risks to personnel, equipment, and the surrounding community. This document serves as a comprehensive guide for planning, executing, and documenting the experiment.</w:t>
      </w:r>
    </w:p>
    <w:bookmarkEnd w:id="22"/>
    <w:bookmarkStart w:id="23" w:name="scope-of-work"/>
    <w:p>
      <w:pPr>
        <w:pStyle w:val="Heading2"/>
      </w:pPr>
      <w:r>
        <w:t xml:space="preserve">2. Scope of Work</w:t>
      </w:r>
    </w:p>
    <w:p>
      <w:pPr>
        <w:pStyle w:val="FirstParagraph"/>
      </w:pPr>
      <w:r>
        <w:t xml:space="preserve">The scope of this experiment includes:</w:t>
      </w:r>
    </w:p>
    <w:p>
      <w:pPr>
        <w:numPr>
          <w:ilvl w:val="0"/>
          <w:numId w:val="1001"/>
        </w:numPr>
        <w:pStyle w:val="Compact"/>
      </w:pPr>
      <w:r>
        <w:t xml:space="preserve">Testing voltage stability across residential and commercial grids in Kabul.</w:t>
      </w:r>
    </w:p>
    <w:p>
      <w:pPr>
        <w:numPr>
          <w:ilvl w:val="0"/>
          <w:numId w:val="1001"/>
        </w:numPr>
        <w:pStyle w:val="Compact"/>
      </w:pPr>
      <w:r>
        <w:t xml:space="preserve">Evaluating the performance of backup power systems (generators and inverters).</w:t>
      </w:r>
    </w:p>
    <w:p>
      <w:pPr>
        <w:numPr>
          <w:ilvl w:val="0"/>
          <w:numId w:val="1001"/>
        </w:numPr>
        <w:pStyle w:val="Compact"/>
      </w:pPr>
      <w:r>
        <w:t xml:space="preserve">Assessing the integrity of wiring and distribution panels in high-demand areas.</w:t>
      </w:r>
    </w:p>
    <w:p>
      <w:pPr>
        <w:numPr>
          <w:ilvl w:val="0"/>
          <w:numId w:val="1001"/>
        </w:numPr>
        <w:pStyle w:val="Compact"/>
      </w:pPr>
      <w:r>
        <w:t xml:space="preserve">Measuring power quality parameters such as frequency, harmonics, and power factor.</w:t>
      </w:r>
    </w:p>
    <w:p>
      <w:pPr>
        <w:numPr>
          <w:ilvl w:val="0"/>
          <w:numId w:val="1001"/>
        </w:numPr>
        <w:pStyle w:val="Compact"/>
      </w:pPr>
      <w:r>
        <w:t xml:space="preserve">Documenting findings and recommending improvements for long-term reliability.</w:t>
      </w:r>
    </w:p>
    <w:p>
      <w:pPr>
        <w:pStyle w:val="FirstParagraph"/>
      </w:pPr>
      <w:r>
        <w:t xml:space="preserve">All activities will be confined to designated test zones within Kabul, with prior approval from local authorities and stakeholders.</w:t>
      </w:r>
    </w:p>
    <w:bookmarkEnd w:id="23"/>
    <w:bookmarkStart w:id="24" w:name="safety-precautions"/>
    <w:p>
      <w:pPr>
        <w:pStyle w:val="Heading2"/>
      </w:pPr>
      <w:r>
        <w:t xml:space="preserve">3. Safety Precautions</w:t>
      </w:r>
    </w:p>
    <w:p>
      <w:pPr>
        <w:pStyle w:val="FirstParagraph"/>
      </w:pPr>
      <w:r>
        <w:rPr>
          <w:bCs/>
          <w:b/>
        </w:rPr>
        <w:t xml:space="preserve">WARNING:</w:t>
      </w:r>
      <w:r>
        <w:t xml:space="preserve"> </w:t>
      </w:r>
      <w:r>
        <w:t xml:space="preserve">Electrical experiments in Kabul involve significant risks due to unstable power grids, outdated infrastructure, and environmental factors. Strict adherence to safety protocols is mandatory.</w:t>
      </w:r>
    </w:p>
    <w:p>
      <w:pPr>
        <w:pStyle w:val="BodyText"/>
      </w:pPr>
      <w:r>
        <w:t xml:space="preserve">The following safety measures must be observed:</w:t>
      </w:r>
    </w:p>
    <w:p>
      <w:pPr>
        <w:numPr>
          <w:ilvl w:val="0"/>
          <w:numId w:val="1002"/>
        </w:numPr>
        <w:pStyle w:val="Compact"/>
      </w:pPr>
      <w:r>
        <w:t xml:space="preserve">Wear appropriate personal protective equipment (PPE), including insulated gloves, safety glasses, and non-conductive footwear.</w:t>
      </w:r>
    </w:p>
    <w:p>
      <w:pPr>
        <w:numPr>
          <w:ilvl w:val="0"/>
          <w:numId w:val="1002"/>
        </w:numPr>
        <w:pStyle w:val="Compact"/>
      </w:pPr>
      <w:r>
        <w:t xml:space="preserve">Ensure all testing equipment is calibrated and rated for the expected voltage and current levels.</w:t>
      </w:r>
    </w:p>
    <w:p>
      <w:pPr>
        <w:numPr>
          <w:ilvl w:val="0"/>
          <w:numId w:val="1002"/>
        </w:numPr>
        <w:pStyle w:val="Compact"/>
      </w:pPr>
      <w:r>
        <w:t xml:space="preserve">Establish a clear exclusion zone around the test area to prevent unauthorized access.</w:t>
      </w:r>
    </w:p>
    <w:p>
      <w:pPr>
        <w:numPr>
          <w:ilvl w:val="0"/>
          <w:numId w:val="1002"/>
        </w:numPr>
        <w:pStyle w:val="Compact"/>
      </w:pPr>
      <w:r>
        <w:t xml:space="preserve">Have a first aid kit and emergency contact information readily available.</w:t>
      </w:r>
    </w:p>
    <w:p>
      <w:pPr>
        <w:numPr>
          <w:ilvl w:val="0"/>
          <w:numId w:val="1002"/>
        </w:numPr>
        <w:pStyle w:val="Compact"/>
      </w:pPr>
      <w:r>
        <w:t xml:space="preserve">Coordinate with local security personnel to ensure a safe working environment.</w:t>
      </w:r>
    </w:p>
    <w:p>
      <w:pPr>
        <w:numPr>
          <w:ilvl w:val="0"/>
          <w:numId w:val="1002"/>
        </w:numPr>
        <w:pStyle w:val="Compact"/>
      </w:pPr>
      <w:r>
        <w:t xml:space="preserve">Avoid conducting tests during extreme weather conditions, such as heavy rain or sandstorms, which are common in Kabul.</w:t>
      </w:r>
    </w:p>
    <w:bookmarkEnd w:id="24"/>
    <w:bookmarkStart w:id="25" w:name="equipment-and-materials"/>
    <w:p>
      <w:pPr>
        <w:pStyle w:val="Heading2"/>
      </w:pPr>
      <w:r>
        <w:t xml:space="preserve">4. Equipment and Materials</w:t>
      </w:r>
    </w:p>
    <w:p>
      <w:pPr>
        <w:pStyle w:val="FirstParagraph"/>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Digital Multimeter</w:t>
            </w:r>
          </w:p>
        </w:tc>
        <w:tc>
          <w:tcPr/>
          <w:p>
            <w:pPr>
              <w:pStyle w:val="Compact"/>
              <w:jc w:val="left"/>
            </w:pPr>
            <w:r>
              <w:t xml:space="preserve">2</w:t>
            </w:r>
          </w:p>
        </w:tc>
        <w:tc>
          <w:tcPr/>
          <w:p>
            <w:pPr>
              <w:pStyle w:val="Compact"/>
              <w:jc w:val="left"/>
            </w:pPr>
            <w:r>
              <w:t xml:space="preserve">Measuring voltage, current, and resistance</w:t>
            </w:r>
          </w:p>
        </w:tc>
      </w:tr>
      <w:tr>
        <w:tc>
          <w:tcPr/>
          <w:p>
            <w:pPr>
              <w:pStyle w:val="Compact"/>
              <w:jc w:val="left"/>
            </w:pPr>
            <w:r>
              <w:t xml:space="preserve">Power Quality Analyzer</w:t>
            </w:r>
          </w:p>
        </w:tc>
        <w:tc>
          <w:tcPr/>
          <w:p>
            <w:pPr>
              <w:pStyle w:val="Compact"/>
              <w:jc w:val="left"/>
            </w:pPr>
            <w:r>
              <w:t xml:space="preserve">1</w:t>
            </w:r>
          </w:p>
        </w:tc>
        <w:tc>
          <w:tcPr/>
          <w:p>
            <w:pPr>
              <w:pStyle w:val="Compact"/>
              <w:jc w:val="left"/>
            </w:pPr>
            <w:r>
              <w:t xml:space="preserve">Assessing power quality parameters</w:t>
            </w:r>
          </w:p>
        </w:tc>
      </w:tr>
      <w:tr>
        <w:tc>
          <w:tcPr/>
          <w:p>
            <w:pPr>
              <w:pStyle w:val="Compact"/>
              <w:jc w:val="left"/>
            </w:pPr>
            <w:r>
              <w:t xml:space="preserve">Insulation Resistance Tester</w:t>
            </w:r>
          </w:p>
        </w:tc>
        <w:tc>
          <w:tcPr/>
          <w:p>
            <w:pPr>
              <w:pStyle w:val="Compact"/>
              <w:jc w:val="left"/>
            </w:pPr>
            <w:r>
              <w:t xml:space="preserve">1</w:t>
            </w:r>
          </w:p>
        </w:tc>
        <w:tc>
          <w:tcPr/>
          <w:p>
            <w:pPr>
              <w:pStyle w:val="Compact"/>
              <w:jc w:val="left"/>
            </w:pPr>
            <w:r>
              <w:t xml:space="preserve">Checking insulation integrity</w:t>
            </w:r>
          </w:p>
        </w:tc>
      </w:tr>
      <w:tr>
        <w:tc>
          <w:tcPr/>
          <w:p>
            <w:pPr>
              <w:pStyle w:val="Compact"/>
              <w:jc w:val="left"/>
            </w:pPr>
            <w:r>
              <w:t xml:space="preserve">Clamp Meter</w:t>
            </w:r>
          </w:p>
        </w:tc>
        <w:tc>
          <w:tcPr/>
          <w:p>
            <w:pPr>
              <w:pStyle w:val="Compact"/>
              <w:jc w:val="left"/>
            </w:pPr>
            <w:r>
              <w:t xml:space="preserve">2</w:t>
            </w:r>
          </w:p>
        </w:tc>
        <w:tc>
          <w:tcPr/>
          <w:p>
            <w:pPr>
              <w:pStyle w:val="Compact"/>
              <w:jc w:val="left"/>
            </w:pPr>
            <w:r>
              <w:t xml:space="preserve">Measuring current without circuit interruption</w:t>
            </w:r>
          </w:p>
        </w:tc>
      </w:tr>
      <w:tr>
        <w:tc>
          <w:tcPr/>
          <w:p>
            <w:pPr>
              <w:pStyle w:val="Compact"/>
              <w:jc w:val="left"/>
            </w:pPr>
            <w:r>
              <w:t xml:space="preserve">Personal Protective Equipment (PPE)</w:t>
            </w:r>
          </w:p>
        </w:tc>
        <w:tc>
          <w:tcPr/>
          <w:p>
            <w:pPr>
              <w:pStyle w:val="Compact"/>
              <w:jc w:val="left"/>
            </w:pPr>
            <w:r>
              <w:t xml:space="preserve">As needed</w:t>
            </w:r>
          </w:p>
        </w:tc>
        <w:tc>
          <w:tcPr/>
          <w:p>
            <w:pPr>
              <w:pStyle w:val="Compact"/>
              <w:jc w:val="left"/>
            </w:pPr>
            <w:r>
              <w:t xml:space="preserve">Ensuring safety of personnel</w:t>
            </w:r>
          </w:p>
        </w:tc>
      </w:tr>
      <w:tr>
        <w:tc>
          <w:tcPr/>
          <w:p>
            <w:pPr>
              <w:pStyle w:val="Compact"/>
              <w:jc w:val="left"/>
            </w:pPr>
            <w:r>
              <w:t xml:space="preserve">Backup Power Source</w:t>
            </w:r>
          </w:p>
        </w:tc>
        <w:tc>
          <w:tcPr/>
          <w:p>
            <w:pPr>
              <w:pStyle w:val="Compact"/>
              <w:jc w:val="left"/>
            </w:pPr>
            <w:r>
              <w:t xml:space="preserve">1</w:t>
            </w:r>
          </w:p>
        </w:tc>
        <w:tc>
          <w:tcPr/>
          <w:p>
            <w:pPr>
              <w:pStyle w:val="Compact"/>
              <w:jc w:val="left"/>
            </w:pPr>
            <w:r>
              <w:t xml:space="preserve">Providing stable power for testing equipment</w:t>
            </w:r>
          </w:p>
        </w:tc>
      </w:tr>
      <w:tr>
        <w:tc>
          <w:tcPr/>
          <w:p>
            <w:pPr>
              <w:pStyle w:val="Compact"/>
              <w:jc w:val="left"/>
            </w:pPr>
            <w:r>
              <w:t xml:space="preserve">Documentation Tools</w:t>
            </w:r>
          </w:p>
        </w:tc>
        <w:tc>
          <w:tcPr/>
          <w:p>
            <w:pPr>
              <w:pStyle w:val="Compact"/>
              <w:jc w:val="left"/>
            </w:pPr>
            <w:r>
              <w:t xml:space="preserve">As needed</w:t>
            </w:r>
          </w:p>
        </w:tc>
        <w:tc>
          <w:tcPr/>
          <w:p>
            <w:pPr>
              <w:pStyle w:val="Compact"/>
              <w:jc w:val="left"/>
            </w:pPr>
            <w:r>
              <w:t xml:space="preserve">Recording data and observations</w:t>
            </w:r>
          </w:p>
        </w:tc>
      </w:tr>
    </w:tbl>
    <w:bookmarkEnd w:id="25"/>
    <w:bookmarkStart w:id="26" w:name="experimental-procedure"/>
    <w:p>
      <w:pPr>
        <w:pStyle w:val="Heading2"/>
      </w:pPr>
      <w:r>
        <w:t xml:space="preserve">5. Experimental Procedure</w:t>
      </w:r>
    </w:p>
    <w:p>
      <w:pPr>
        <w:pStyle w:val="FirstParagraph"/>
      </w:pPr>
      <w:r>
        <w:t xml:space="preserve">The experiment will be conducted in the following steps:</w:t>
      </w:r>
    </w:p>
    <w:p>
      <w:pPr>
        <w:numPr>
          <w:ilvl w:val="0"/>
          <w:numId w:val="1003"/>
        </w:numPr>
        <w:pStyle w:val="Compact"/>
      </w:pPr>
      <w:r>
        <w:rPr>
          <w:bCs/>
          <w:b/>
        </w:rPr>
        <w:t xml:space="preserve">Site Preparation:</w:t>
      </w:r>
    </w:p>
    <w:p>
      <w:pPr>
        <w:numPr>
          <w:ilvl w:val="1"/>
          <w:numId w:val="1004"/>
        </w:numPr>
        <w:pStyle w:val="Compact"/>
      </w:pPr>
      <w:r>
        <w:t xml:space="preserve">Identify and mark the test area in Kabul.</w:t>
      </w:r>
    </w:p>
    <w:p>
      <w:pPr>
        <w:numPr>
          <w:ilvl w:val="1"/>
          <w:numId w:val="1004"/>
        </w:numPr>
        <w:pStyle w:val="Compact"/>
      </w:pPr>
      <w:r>
        <w:t xml:space="preserve">Notify local authorities and stakeholders about the experiment.</w:t>
      </w:r>
    </w:p>
    <w:p>
      <w:pPr>
        <w:numPr>
          <w:ilvl w:val="1"/>
          <w:numId w:val="1004"/>
        </w:numPr>
        <w:pStyle w:val="Compact"/>
      </w:pPr>
      <w:r>
        <w:t xml:space="preserve">Set up safety barriers and signage.</w:t>
      </w:r>
    </w:p>
    <w:p>
      <w:pPr>
        <w:numPr>
          <w:ilvl w:val="0"/>
          <w:numId w:val="1003"/>
        </w:numPr>
        <w:pStyle w:val="Compact"/>
      </w:pPr>
      <w:r>
        <w:rPr>
          <w:bCs/>
          <w:b/>
        </w:rPr>
        <w:t xml:space="preserve">Equipment Setup:</w:t>
      </w:r>
    </w:p>
    <w:p>
      <w:pPr>
        <w:numPr>
          <w:ilvl w:val="1"/>
          <w:numId w:val="1005"/>
        </w:numPr>
        <w:pStyle w:val="Compact"/>
      </w:pPr>
      <w:r>
        <w:t xml:space="preserve">Calibrate all testing equipment.</w:t>
      </w:r>
    </w:p>
    <w:p>
      <w:pPr>
        <w:numPr>
          <w:ilvl w:val="1"/>
          <w:numId w:val="1005"/>
        </w:numPr>
        <w:pStyle w:val="Compact"/>
      </w:pPr>
      <w:r>
        <w:t xml:space="preserve">Connect devices to the power grid or backup source as required.</w:t>
      </w:r>
    </w:p>
    <w:p>
      <w:pPr>
        <w:numPr>
          <w:ilvl w:val="1"/>
          <w:numId w:val="1005"/>
        </w:numPr>
        <w:pStyle w:val="Compact"/>
      </w:pPr>
      <w:r>
        <w:t xml:space="preserve">Verify that all connections are secure and insulated.</w:t>
      </w:r>
    </w:p>
    <w:p>
      <w:pPr>
        <w:numPr>
          <w:ilvl w:val="0"/>
          <w:numId w:val="1003"/>
        </w:numPr>
        <w:pStyle w:val="Compact"/>
      </w:pPr>
      <w:r>
        <w:rPr>
          <w:bCs/>
          <w:b/>
        </w:rPr>
        <w:t xml:space="preserve">Data Collection:</w:t>
      </w:r>
    </w:p>
    <w:p>
      <w:pPr>
        <w:numPr>
          <w:ilvl w:val="1"/>
          <w:numId w:val="1006"/>
        </w:numPr>
        <w:pStyle w:val="Compact"/>
      </w:pPr>
      <w:r>
        <w:t xml:space="preserve">Measure voltage, current, and frequency at multiple points in the grid.</w:t>
      </w:r>
    </w:p>
    <w:p>
      <w:pPr>
        <w:numPr>
          <w:ilvl w:val="1"/>
          <w:numId w:val="1006"/>
        </w:numPr>
        <w:pStyle w:val="Compact"/>
      </w:pPr>
      <w:r>
        <w:t xml:space="preserve">Record power quality parameters using the power quality analyzer.</w:t>
      </w:r>
    </w:p>
    <w:p>
      <w:pPr>
        <w:numPr>
          <w:ilvl w:val="1"/>
          <w:numId w:val="1006"/>
        </w:numPr>
        <w:pStyle w:val="Compact"/>
      </w:pPr>
      <w:r>
        <w:t xml:space="preserve">Test insulation resistance of critical components.</w:t>
      </w:r>
    </w:p>
    <w:p>
      <w:pPr>
        <w:numPr>
          <w:ilvl w:val="1"/>
          <w:numId w:val="1006"/>
        </w:numPr>
        <w:pStyle w:val="Compact"/>
      </w:pPr>
      <w:r>
        <w:t xml:space="preserve">Monitor backup power systems for performance and reliability.</w:t>
      </w:r>
    </w:p>
    <w:p>
      <w:pPr>
        <w:numPr>
          <w:ilvl w:val="0"/>
          <w:numId w:val="1003"/>
        </w:numPr>
        <w:pStyle w:val="Compact"/>
      </w:pPr>
      <w:r>
        <w:rPr>
          <w:bCs/>
          <w:b/>
        </w:rPr>
        <w:t xml:space="preserve">Analysis:</w:t>
      </w:r>
    </w:p>
    <w:p>
      <w:pPr>
        <w:numPr>
          <w:ilvl w:val="1"/>
          <w:numId w:val="1007"/>
        </w:numPr>
        <w:pStyle w:val="Compact"/>
      </w:pPr>
      <w:r>
        <w:t xml:space="preserve">Compare collected data with standard electrical parameters.</w:t>
      </w:r>
    </w:p>
    <w:p>
      <w:pPr>
        <w:numPr>
          <w:ilvl w:val="1"/>
          <w:numId w:val="1007"/>
        </w:numPr>
        <w:pStyle w:val="Compact"/>
      </w:pPr>
      <w:r>
        <w:t xml:space="preserve">Identify anomalies, inefficiencies, or safety hazards.</w:t>
      </w:r>
    </w:p>
    <w:p>
      <w:pPr>
        <w:numPr>
          <w:ilvl w:val="1"/>
          <w:numId w:val="1007"/>
        </w:numPr>
        <w:pStyle w:val="Compact"/>
      </w:pPr>
      <w:r>
        <w:t xml:space="preserve">Document findings in a structured format.</w:t>
      </w:r>
    </w:p>
    <w:p>
      <w:pPr>
        <w:numPr>
          <w:ilvl w:val="0"/>
          <w:numId w:val="1003"/>
        </w:numPr>
        <w:pStyle w:val="Compact"/>
      </w:pPr>
      <w:r>
        <w:rPr>
          <w:bCs/>
          <w:b/>
        </w:rPr>
        <w:t xml:space="preserve">Reporting:</w:t>
      </w:r>
    </w:p>
    <w:p>
      <w:pPr>
        <w:numPr>
          <w:ilvl w:val="1"/>
          <w:numId w:val="1008"/>
        </w:numPr>
        <w:pStyle w:val="Compact"/>
      </w:pPr>
      <w:r>
        <w:t xml:space="preserve">Prepare a detailed report summarizing the experiment.</w:t>
      </w:r>
    </w:p>
    <w:p>
      <w:pPr>
        <w:numPr>
          <w:ilvl w:val="1"/>
          <w:numId w:val="1008"/>
        </w:numPr>
        <w:pStyle w:val="Compact"/>
      </w:pPr>
      <w:r>
        <w:t xml:space="preserve">Include recommendations for improving electrical infrastructure in Kabul.</w:t>
      </w:r>
    </w:p>
    <w:p>
      <w:pPr>
        <w:numPr>
          <w:ilvl w:val="1"/>
          <w:numId w:val="1008"/>
        </w:numPr>
        <w:pStyle w:val="Compact"/>
      </w:pPr>
      <w:r>
        <w:t xml:space="preserve">Submit the report to relevant authorities and stakeholders.</w:t>
      </w:r>
    </w:p>
    <w:bookmarkEnd w:id="26"/>
    <w:bookmarkStart w:id="27" w:name="risk-management"/>
    <w:p>
      <w:pPr>
        <w:pStyle w:val="Heading2"/>
      </w:pPr>
      <w:r>
        <w:t xml:space="preserve">6. Risk Management</w:t>
      </w:r>
    </w:p>
    <w:p>
      <w:pPr>
        <w:pStyle w:val="FirstParagraph"/>
      </w:pPr>
      <w:r>
        <w:t xml:space="preserve">Potential risks and mitigation strategies include:</w:t>
      </w:r>
    </w:p>
    <w:p>
      <w:pPr>
        <w:numPr>
          <w:ilvl w:val="0"/>
          <w:numId w:val="1009"/>
        </w:numPr>
        <w:pStyle w:val="Compact"/>
      </w:pPr>
      <w:r>
        <w:rPr>
          <w:bCs/>
          <w:b/>
        </w:rPr>
        <w:t xml:space="preserve">Electrical Shock:</w:t>
      </w:r>
      <w:r>
        <w:t xml:space="preserve"> </w:t>
      </w:r>
      <w:r>
        <w:t xml:space="preserve">Use insulated tools and PPE; ensure proper grounding.</w:t>
      </w:r>
    </w:p>
    <w:p>
      <w:pPr>
        <w:numPr>
          <w:ilvl w:val="0"/>
          <w:numId w:val="1009"/>
        </w:numPr>
        <w:pStyle w:val="Compact"/>
      </w:pPr>
      <w:r>
        <w:rPr>
          <w:bCs/>
          <w:b/>
        </w:rPr>
        <w:t xml:space="preserve">Equipment Failure:</w:t>
      </w:r>
      <w:r>
        <w:t xml:space="preserve"> </w:t>
      </w:r>
      <w:r>
        <w:t xml:space="preserve">Regularly inspect and maintain testing devices.</w:t>
      </w:r>
    </w:p>
    <w:p>
      <w:pPr>
        <w:numPr>
          <w:ilvl w:val="0"/>
          <w:numId w:val="1009"/>
        </w:numPr>
        <w:pStyle w:val="Compact"/>
      </w:pPr>
      <w:r>
        <w:rPr>
          <w:bCs/>
          <w:b/>
        </w:rPr>
        <w:t xml:space="preserve">Security Threats:</w:t>
      </w:r>
      <w:r>
        <w:t xml:space="preserve"> </w:t>
      </w:r>
      <w:r>
        <w:t xml:space="preserve">Coordinate with local security forces; avoid high-risk areas.</w:t>
      </w:r>
    </w:p>
    <w:p>
      <w:pPr>
        <w:numPr>
          <w:ilvl w:val="0"/>
          <w:numId w:val="1009"/>
        </w:numPr>
        <w:pStyle w:val="Compact"/>
      </w:pPr>
      <w:r>
        <w:rPr>
          <w:bCs/>
          <w:b/>
        </w:rPr>
        <w:t xml:space="preserve">Environmental Hazards:</w:t>
      </w:r>
      <w:r>
        <w:t xml:space="preserve"> </w:t>
      </w:r>
      <w:r>
        <w:t xml:space="preserve">Monitor weather conditions; suspend operations if necessary.</w:t>
      </w:r>
    </w:p>
    <w:bookmarkEnd w:id="27"/>
    <w:bookmarkStart w:id="28" w:name="conclusion"/>
    <w:p>
      <w:pPr>
        <w:pStyle w:val="Heading2"/>
      </w:pPr>
      <w:r>
        <w:t xml:space="preserve">7. Conclusion</w:t>
      </w:r>
    </w:p>
    <w:p>
      <w:pPr>
        <w:pStyle w:val="FirstParagraph"/>
      </w:pPr>
      <w:r>
        <w:t xml:space="preserve">This Experiment Protocol provides a structured approach for Electrical Engineers to conduct safe and effective testing of electrical systems in Afghanistan Kabul. By following these guidelines, engineers can contribute to the improvement of power infrastructure, ensuring greater reliability and safety for the community. Continuous adaptation to local conditions and adherence to international standards are essential for success.</w:t>
      </w:r>
    </w:p>
    <w:bookmarkEnd w:id="28"/>
    <w:p>
      <w:pPr>
        <w:pStyle w:val="BodyText"/>
      </w:pPr>
      <w:r>
        <w:rPr>
          <w:bCs/>
          <w:b/>
        </w:rPr>
        <w:t xml:space="preserve">Approved By:</w:t>
      </w:r>
    </w:p>
    <w:p>
      <w:pPr>
        <w:pStyle w:val="BodyText"/>
      </w:pPr>
      <w:r>
        <w:t xml:space="preserve">___________________________</w:t>
      </w:r>
    </w:p>
    <w:p>
      <w:pPr>
        <w:pStyle w:val="BodyText"/>
      </w:pPr>
      <w:r>
        <w:t xml:space="preserve">Senior Electrical Engineer</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Afghanistan Kabul</dc:title>
  <dc:creator/>
  <dc:language>en</dc:language>
  <cp:keywords/>
  <dcterms:created xsi:type="dcterms:W3CDTF">2026-10-10T02:09:15Z</dcterms:created>
  <dcterms:modified xsi:type="dcterms:W3CDTF">2026-10-10T02:09:15Z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