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Electrical</w:t>
      </w:r>
      <w:r>
        <w:t xml:space="preserve"> </w:t>
      </w:r>
      <w:r>
        <w:t xml:space="preserve">Engineer</w:t>
      </w:r>
      <w:r>
        <w:t xml:space="preserve"> </w:t>
      </w:r>
      <w:r>
        <w:t xml:space="preserve">-</w:t>
      </w:r>
      <w:r>
        <w:t xml:space="preserve"> </w:t>
      </w:r>
      <w:r>
        <w:t xml:space="preserve">Ghana</w:t>
      </w:r>
      <w:r>
        <w:t xml:space="preserve"> </w:t>
      </w:r>
      <w:r>
        <w:t xml:space="preserve">Accra</w:t>
      </w:r>
    </w:p>
    <w:bookmarkStart w:id="20" w:name="experiment-protocol"/>
    <w:p>
      <w:pPr>
        <w:pStyle w:val="Heading1"/>
      </w:pPr>
      <w:r>
        <w:t xml:space="preserve">Experiment Protocol</w:t>
      </w:r>
    </w:p>
    <w:p>
      <w:pPr>
        <w:pStyle w:val="FirstParagraph"/>
      </w:pPr>
      <w:r>
        <w:rPr>
          <w:bCs/>
          <w:b/>
        </w:rPr>
        <w:t xml:space="preserve">Subject:</w:t>
      </w:r>
      <w:r>
        <w:t xml:space="preserve"> </w:t>
      </w:r>
      <w:r>
        <w:t xml:space="preserve">Electrical Engineer</w:t>
      </w:r>
    </w:p>
    <w:p>
      <w:pPr>
        <w:pStyle w:val="BodyText"/>
      </w:pPr>
      <w:r>
        <w:rPr>
          <w:bCs/>
          <w:b/>
        </w:rPr>
        <w:t xml:space="preserve">Location:</w:t>
      </w:r>
      <w:r>
        <w:t xml:space="preserve"> </w:t>
      </w:r>
      <w:r>
        <w:t xml:space="preserve">Ghana Accra</w:t>
      </w:r>
    </w:p>
    <w:p>
      <w:pPr>
        <w:pStyle w:val="BodyText"/>
      </w:pPr>
      <w:r>
        <w:rPr>
          <w:bCs/>
          <w:b/>
        </w:rPr>
        <w:t xml:space="preserve">Date:</w:t>
      </w:r>
      <w:r>
        <w:t xml:space="preserve"> </w:t>
      </w:r>
      <w:r>
        <w:t xml:space="preserve">October 2023</w:t>
      </w:r>
    </w:p>
    <w:p>
      <w:pPr>
        <w:pStyle w:val="BodyText"/>
      </w:pPr>
      <w:r>
        <w:rPr>
          <w:bCs/>
          <w:b/>
        </w:rPr>
        <w:t xml:space="preserve">Version:</w:t>
      </w:r>
      <w:r>
        <w:t xml:space="preserve"> </w:t>
      </w:r>
      <w:r>
        <w:t xml:space="preserve">1.0</w:t>
      </w:r>
    </w:p>
    <w:bookmarkEnd w:id="20"/>
    <w:bookmarkStart w:id="21" w:name="introduction"/>
    <w:p>
      <w:pPr>
        <w:pStyle w:val="Heading2"/>
      </w:pPr>
      <w:r>
        <w:t xml:space="preserve">1. Introduction</w:t>
      </w:r>
    </w:p>
    <w:p>
      <w:pPr>
        <w:pStyle w:val="FirstParagraph"/>
      </w:pPr>
      <w:r>
        <w:t xml:space="preserve">This Experiment Protocol outlines the procedures and guidelines for conducting an experiment involving an Electrical Engineer in Ghana Accra. The purpose of this document is to ensure that all aspects of the experiment are carried out safely, efficiently, and in compliance with local regulations and standards.</w:t>
      </w:r>
    </w:p>
    <w:p>
      <w:pPr>
        <w:pStyle w:val="BodyText"/>
      </w:pPr>
      <w:r>
        <w:t xml:space="preserve">The experiment aims to evaluate the performance and reliability of electrical systems under various conditions typical of the Ghana Accra environment. This includes assessing the impact of temperature, humidity, and power fluctuations on electrical equipment.</w:t>
      </w:r>
    </w:p>
    <w:bookmarkEnd w:id="21"/>
    <w:bookmarkStart w:id="22" w:name="objectives"/>
    <w:p>
      <w:pPr>
        <w:pStyle w:val="Heading2"/>
      </w:pPr>
      <w:r>
        <w:t xml:space="preserve">2. Objectives</w:t>
      </w:r>
    </w:p>
    <w:p>
      <w:pPr>
        <w:numPr>
          <w:ilvl w:val="0"/>
          <w:numId w:val="1001"/>
        </w:numPr>
        <w:pStyle w:val="Compact"/>
      </w:pPr>
      <w:r>
        <w:t xml:space="preserve">To test the durability and efficiency of electrical components in the Ghana Accra climate.</w:t>
      </w:r>
    </w:p>
    <w:p>
      <w:pPr>
        <w:numPr>
          <w:ilvl w:val="0"/>
          <w:numId w:val="1001"/>
        </w:numPr>
        <w:pStyle w:val="Compact"/>
      </w:pPr>
      <w:r>
        <w:t xml:space="preserve">To identify potential issues related to power supply stability and propose solutions.</w:t>
      </w:r>
    </w:p>
    <w:p>
      <w:pPr>
        <w:numPr>
          <w:ilvl w:val="0"/>
          <w:numId w:val="1001"/>
        </w:numPr>
        <w:pStyle w:val="Compact"/>
      </w:pPr>
      <w:r>
        <w:t xml:space="preserve">To ensure that the Electrical Engineer adheres to safety protocols and best practices.</w:t>
      </w:r>
    </w:p>
    <w:p>
      <w:pPr>
        <w:numPr>
          <w:ilvl w:val="0"/>
          <w:numId w:val="1001"/>
        </w:numPr>
        <w:pStyle w:val="Compact"/>
      </w:pPr>
      <w:r>
        <w:t xml:space="preserve">To document findings and recommendations for future projects in Ghana Accra.</w:t>
      </w:r>
    </w:p>
    <w:bookmarkEnd w:id="22"/>
    <w:bookmarkStart w:id="23" w:name="scope"/>
    <w:p>
      <w:pPr>
        <w:pStyle w:val="Heading2"/>
      </w:pPr>
      <w:r>
        <w:t xml:space="preserve">3. Scope</w:t>
      </w:r>
    </w:p>
    <w:p>
      <w:pPr>
        <w:pStyle w:val="FirstParagraph"/>
      </w:pPr>
      <w:r>
        <w:t xml:space="preserve">This protocol applies to all activities conducted by the Electrical Engineer during the experiment in Ghana Accra. It covers the setup, execution, monitoring, and analysis phases of the experiment.</w:t>
      </w:r>
    </w:p>
    <w:bookmarkEnd w:id="23"/>
    <w:bookmarkStart w:id="24" w:name="responsibilities"/>
    <w:p>
      <w:pPr>
        <w:pStyle w:val="Heading2"/>
      </w:pPr>
      <w:r>
        <w:t xml:space="preserve">4. Responsibilities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Role</w:t>
            </w:r>
          </w:p>
        </w:tc>
        <w:tc>
          <w:tcPr/>
          <w:p>
            <w:pPr>
              <w:pStyle w:val="Compact"/>
              <w:jc w:val="left"/>
            </w:pPr>
            <w:r>
              <w:t xml:space="preserve">Responsibilities</w:t>
            </w:r>
          </w:p>
        </w:tc>
      </w:tr>
      <w:tr>
        <w:tc>
          <w:tcPr/>
          <w:p>
            <w:pPr>
              <w:pStyle w:val="Compact"/>
              <w:jc w:val="left"/>
            </w:pPr>
            <w:r>
              <w:t xml:space="preserve">Electrical Engineer</w:t>
            </w:r>
          </w:p>
        </w:tc>
        <w:tc>
          <w:tcPr/>
          <w:p>
            <w:pPr>
              <w:pStyle w:val="Compact"/>
              <w:jc w:val="left"/>
            </w:pPr>
            <w:r>
              <w:t xml:space="preserve">Conduct the experiment, ensure safety, collect data, and report findings.</w:t>
            </w:r>
          </w:p>
        </w:tc>
      </w:tr>
      <w:tr>
        <w:tc>
          <w:tcPr/>
          <w:p>
            <w:pPr>
              <w:pStyle w:val="Compact"/>
              <w:jc w:val="left"/>
            </w:pPr>
            <w:r>
              <w:t xml:space="preserve">Project Manager</w:t>
            </w:r>
          </w:p>
        </w:tc>
        <w:tc>
          <w:tcPr/>
          <w:p>
            <w:pPr>
              <w:pStyle w:val="Compact"/>
              <w:jc w:val="left"/>
            </w:pPr>
            <w:r>
              <w:t xml:space="preserve">Oversee the experiment, ensure compliance with the protocol, and coordinate resources.</w:t>
            </w:r>
          </w:p>
        </w:tc>
      </w:tr>
      <w:tr>
        <w:tc>
          <w:tcPr/>
          <w:p>
            <w:pPr>
              <w:pStyle w:val="Compact"/>
              <w:jc w:val="left"/>
            </w:pPr>
            <w:r>
              <w:t xml:space="preserve">Safety Officer</w:t>
            </w:r>
          </w:p>
        </w:tc>
        <w:tc>
          <w:tcPr/>
          <w:p>
            <w:pPr>
              <w:pStyle w:val="Compact"/>
              <w:jc w:val="left"/>
            </w:pPr>
            <w:r>
              <w:t xml:space="preserve">Monitor safety conditions, provide guidance, and intervene if necessary.</w:t>
            </w:r>
          </w:p>
        </w:tc>
      </w:tr>
    </w:tbl>
    <w:bookmarkEnd w:id="24"/>
    <w:bookmarkStart w:id="25" w:name="equipment-and-materials"/>
    <w:p>
      <w:pPr>
        <w:pStyle w:val="Heading2"/>
      </w:pPr>
      <w:r>
        <w:t xml:space="preserve">5. Equipment and Materials</w:t>
      </w:r>
    </w:p>
    <w:p>
      <w:pPr>
        <w:numPr>
          <w:ilvl w:val="0"/>
          <w:numId w:val="1002"/>
        </w:numPr>
        <w:pStyle w:val="Compact"/>
      </w:pPr>
      <w:r>
        <w:t xml:space="preserve">Electrical testing equipment (multimeters, oscilloscopes, etc.)</w:t>
      </w:r>
    </w:p>
    <w:p>
      <w:pPr>
        <w:numPr>
          <w:ilvl w:val="0"/>
          <w:numId w:val="1002"/>
        </w:numPr>
        <w:pStyle w:val="Compact"/>
      </w:pPr>
      <w:r>
        <w:t xml:space="preserve">Power supply units and stabilizers</w:t>
      </w:r>
    </w:p>
    <w:p>
      <w:pPr>
        <w:numPr>
          <w:ilvl w:val="0"/>
          <w:numId w:val="1002"/>
        </w:numPr>
        <w:pStyle w:val="Compact"/>
      </w:pPr>
      <w:r>
        <w:t xml:space="preserve">Environmental monitoring devices (thermometers, hygrometers)</w:t>
      </w:r>
    </w:p>
    <w:p>
      <w:pPr>
        <w:numPr>
          <w:ilvl w:val="0"/>
          <w:numId w:val="1002"/>
        </w:numPr>
        <w:pStyle w:val="Compact"/>
      </w:pPr>
      <w:r>
        <w:t xml:space="preserve">Personal protective equipment (PPE) for the Electrical Engineer</w:t>
      </w:r>
    </w:p>
    <w:p>
      <w:pPr>
        <w:numPr>
          <w:ilvl w:val="0"/>
          <w:numId w:val="1002"/>
        </w:numPr>
        <w:pStyle w:val="Compact"/>
      </w:pPr>
      <w:r>
        <w:t xml:space="preserve">Data recording tools (notebooks, digital devices)</w:t>
      </w:r>
    </w:p>
    <w:bookmarkEnd w:id="25"/>
    <w:bookmarkStart w:id="30" w:name="procedure"/>
    <w:p>
      <w:pPr>
        <w:pStyle w:val="Heading2"/>
      </w:pPr>
      <w:r>
        <w:t xml:space="preserve">6. Procedure</w:t>
      </w:r>
    </w:p>
    <w:bookmarkStart w:id="26" w:name="preparation"/>
    <w:p>
      <w:pPr>
        <w:pStyle w:val="Heading3"/>
      </w:pPr>
      <w:r>
        <w:t xml:space="preserve">6.1 Preparation</w:t>
      </w:r>
    </w:p>
    <w:p>
      <w:pPr>
        <w:numPr>
          <w:ilvl w:val="0"/>
          <w:numId w:val="1003"/>
        </w:numPr>
        <w:pStyle w:val="Compact"/>
      </w:pPr>
      <w:r>
        <w:t xml:space="preserve">Review the Experiment Protocol and ensure all team members understand their roles.</w:t>
      </w:r>
    </w:p>
    <w:p>
      <w:pPr>
        <w:numPr>
          <w:ilvl w:val="0"/>
          <w:numId w:val="1003"/>
        </w:numPr>
        <w:pStyle w:val="Compact"/>
      </w:pPr>
      <w:r>
        <w:t xml:space="preserve">Inspect all equipment and materials for functionality and safety.</w:t>
      </w:r>
    </w:p>
    <w:p>
      <w:pPr>
        <w:numPr>
          <w:ilvl w:val="0"/>
          <w:numId w:val="1003"/>
        </w:numPr>
        <w:pStyle w:val="Compact"/>
      </w:pPr>
      <w:r>
        <w:t xml:space="preserve">Set up the testing area in a controlled environment within Ghana Accra.</w:t>
      </w:r>
    </w:p>
    <w:p>
      <w:pPr>
        <w:numPr>
          <w:ilvl w:val="0"/>
          <w:numId w:val="1003"/>
        </w:numPr>
        <w:pStyle w:val="Compact"/>
      </w:pPr>
      <w:r>
        <w:t xml:space="preserve">Calibrate all measuring instruments.</w:t>
      </w:r>
    </w:p>
    <w:bookmarkEnd w:id="26"/>
    <w:bookmarkStart w:id="27" w:name="execution"/>
    <w:p>
      <w:pPr>
        <w:pStyle w:val="Heading3"/>
      </w:pPr>
      <w:r>
        <w:t xml:space="preserve">6.2 Execution</w:t>
      </w:r>
    </w:p>
    <w:p>
      <w:pPr>
        <w:numPr>
          <w:ilvl w:val="0"/>
          <w:numId w:val="1004"/>
        </w:numPr>
        <w:pStyle w:val="Compact"/>
      </w:pPr>
      <w:r>
        <w:t xml:space="preserve">The Electrical Engineer will connect the electrical components to the power supply.</w:t>
      </w:r>
    </w:p>
    <w:p>
      <w:pPr>
        <w:numPr>
          <w:ilvl w:val="0"/>
          <w:numId w:val="1004"/>
        </w:numPr>
        <w:pStyle w:val="Compact"/>
      </w:pPr>
      <w:r>
        <w:t xml:space="preserve">Monitor the environmental conditions (temperature, humidity) throughout the experiment.</w:t>
      </w:r>
    </w:p>
    <w:p>
      <w:pPr>
        <w:numPr>
          <w:ilvl w:val="0"/>
          <w:numId w:val="1004"/>
        </w:numPr>
        <w:pStyle w:val="Compact"/>
      </w:pPr>
      <w:r>
        <w:t xml:space="preserve">Record data at regular intervals, noting any anomalies or issues.</w:t>
      </w:r>
    </w:p>
    <w:p>
      <w:pPr>
        <w:numPr>
          <w:ilvl w:val="0"/>
          <w:numId w:val="1004"/>
        </w:numPr>
        <w:pStyle w:val="Compact"/>
      </w:pPr>
      <w:r>
        <w:t xml:space="preserve">Perform stress tests by varying the power supply and observing the system's response.</w:t>
      </w:r>
    </w:p>
    <w:bookmarkEnd w:id="27"/>
    <w:bookmarkStart w:id="28" w:name="monitoring"/>
    <w:p>
      <w:pPr>
        <w:pStyle w:val="Heading3"/>
      </w:pPr>
      <w:r>
        <w:t xml:space="preserve">6.3 Monitoring</w:t>
      </w:r>
    </w:p>
    <w:p>
      <w:pPr>
        <w:numPr>
          <w:ilvl w:val="0"/>
          <w:numId w:val="1005"/>
        </w:numPr>
        <w:pStyle w:val="Compact"/>
      </w:pPr>
      <w:r>
        <w:t xml:space="preserve">Continuously monitor the Electrical Engineer's adherence to safety protocols.</w:t>
      </w:r>
    </w:p>
    <w:p>
      <w:pPr>
        <w:numPr>
          <w:ilvl w:val="0"/>
          <w:numId w:val="1005"/>
        </w:numPr>
        <w:pStyle w:val="Compact"/>
      </w:pPr>
      <w:r>
        <w:t xml:space="preserve">Check for any signs of equipment malfunction or environmental hazards.</w:t>
      </w:r>
    </w:p>
    <w:p>
      <w:pPr>
        <w:numPr>
          <w:ilvl w:val="0"/>
          <w:numId w:val="1005"/>
        </w:numPr>
        <w:pStyle w:val="Compact"/>
      </w:pPr>
      <w:r>
        <w:t xml:space="preserve">Ensure that all data is accurately recorded and stored.</w:t>
      </w:r>
    </w:p>
    <w:bookmarkEnd w:id="28"/>
    <w:bookmarkStart w:id="29" w:name="analysis"/>
    <w:p>
      <w:pPr>
        <w:pStyle w:val="Heading3"/>
      </w:pPr>
      <w:r>
        <w:t xml:space="preserve">6.4 Analysis</w:t>
      </w:r>
    </w:p>
    <w:p>
      <w:pPr>
        <w:numPr>
          <w:ilvl w:val="0"/>
          <w:numId w:val="1006"/>
        </w:numPr>
        <w:pStyle w:val="Compact"/>
      </w:pPr>
      <w:r>
        <w:t xml:space="preserve">Compile and analyze the collected data.</w:t>
      </w:r>
    </w:p>
    <w:p>
      <w:pPr>
        <w:numPr>
          <w:ilvl w:val="0"/>
          <w:numId w:val="1006"/>
        </w:numPr>
        <w:pStyle w:val="Compact"/>
      </w:pPr>
      <w:r>
        <w:t xml:space="preserve">Identify trends, patterns, and potential areas of improvement.</w:t>
      </w:r>
    </w:p>
    <w:p>
      <w:pPr>
        <w:numPr>
          <w:ilvl w:val="0"/>
          <w:numId w:val="1006"/>
        </w:numPr>
        <w:pStyle w:val="Compact"/>
      </w:pPr>
      <w:r>
        <w:t xml:space="preserve">Prepare a detailed report summarizing the findings and recommendations.</w:t>
      </w:r>
    </w:p>
    <w:bookmarkEnd w:id="29"/>
    <w:bookmarkEnd w:id="30"/>
    <w:bookmarkStart w:id="31" w:name="safety-considerations"/>
    <w:p>
      <w:pPr>
        <w:pStyle w:val="Heading2"/>
      </w:pPr>
      <w:r>
        <w:t xml:space="preserve">7. Safety Considerations</w:t>
      </w:r>
    </w:p>
    <w:p>
      <w:pPr>
        <w:pStyle w:val="FirstParagraph"/>
      </w:pPr>
      <w:r>
        <w:t xml:space="preserve">Safety is paramount during this experiment. The Electrical Engineer must:</w:t>
      </w:r>
    </w:p>
    <w:p>
      <w:pPr>
        <w:numPr>
          <w:ilvl w:val="0"/>
          <w:numId w:val="1007"/>
        </w:numPr>
        <w:pStyle w:val="Compact"/>
      </w:pPr>
      <w:r>
        <w:t xml:space="preserve">Wear appropriate PPE at all times.</w:t>
      </w:r>
    </w:p>
    <w:p>
      <w:pPr>
        <w:numPr>
          <w:ilvl w:val="0"/>
          <w:numId w:val="1007"/>
        </w:numPr>
        <w:pStyle w:val="Compact"/>
      </w:pPr>
      <w:r>
        <w:t xml:space="preserve">Follow all electrical safety guidelines and procedures.</w:t>
      </w:r>
    </w:p>
    <w:p>
      <w:pPr>
        <w:numPr>
          <w:ilvl w:val="0"/>
          <w:numId w:val="1007"/>
        </w:numPr>
        <w:pStyle w:val="Compact"/>
      </w:pPr>
      <w:r>
        <w:t xml:space="preserve">Be aware of the local emergency services and procedures in Ghana Accra.</w:t>
      </w:r>
    </w:p>
    <w:p>
      <w:pPr>
        <w:numPr>
          <w:ilvl w:val="0"/>
          <w:numId w:val="1007"/>
        </w:numPr>
        <w:pStyle w:val="Compact"/>
      </w:pPr>
      <w:r>
        <w:t xml:space="preserve">Report any incidents or near-misses immediately.</w:t>
      </w:r>
    </w:p>
    <w:p>
      <w:pPr>
        <w:pStyle w:val="FirstParagraph"/>
      </w:pPr>
      <w:r>
        <w:rPr>
          <w:bCs/>
          <w:b/>
        </w:rPr>
        <w:t xml:space="preserve">Note:</w:t>
      </w:r>
      <w:r>
        <w:t xml:space="preserve"> </w:t>
      </w:r>
      <w:r>
        <w:t xml:space="preserve">In the event of an emergency, the Electrical Engineer should evacuate the area and contact the Safety Officer or local emergency services.</w:t>
      </w:r>
    </w:p>
    <w:bookmarkEnd w:id="31"/>
    <w:bookmarkStart w:id="32" w:name="data-management"/>
    <w:p>
      <w:pPr>
        <w:pStyle w:val="Heading2"/>
      </w:pPr>
      <w:r>
        <w:t xml:space="preserve">8. Data Management</w:t>
      </w:r>
    </w:p>
    <w:p>
      <w:pPr>
        <w:pStyle w:val="FirstParagraph"/>
      </w:pPr>
      <w:r>
        <w:t xml:space="preserve">All data collected during the experiment must be:</w:t>
      </w:r>
    </w:p>
    <w:p>
      <w:pPr>
        <w:numPr>
          <w:ilvl w:val="0"/>
          <w:numId w:val="1008"/>
        </w:numPr>
        <w:pStyle w:val="Compact"/>
      </w:pPr>
      <w:r>
        <w:t xml:space="preserve">Accurately recorded and labeled.</w:t>
      </w:r>
    </w:p>
    <w:p>
      <w:pPr>
        <w:numPr>
          <w:ilvl w:val="0"/>
          <w:numId w:val="1008"/>
        </w:numPr>
        <w:pStyle w:val="Compact"/>
      </w:pPr>
      <w:r>
        <w:t xml:space="preserve">Stored securely to prevent loss or unauthorized access.</w:t>
      </w:r>
    </w:p>
    <w:p>
      <w:pPr>
        <w:numPr>
          <w:ilvl w:val="0"/>
          <w:numId w:val="1008"/>
        </w:numPr>
        <w:pStyle w:val="Compact"/>
      </w:pPr>
      <w:r>
        <w:t xml:space="preserve">Backed up regularly.</w:t>
      </w:r>
    </w:p>
    <w:p>
      <w:pPr>
        <w:numPr>
          <w:ilvl w:val="0"/>
          <w:numId w:val="1008"/>
        </w:numPr>
        <w:pStyle w:val="Compact"/>
      </w:pPr>
      <w:r>
        <w:t xml:space="preserve">Made available for review by the Project Manager and relevant stakeholders.</w:t>
      </w:r>
    </w:p>
    <w:bookmarkEnd w:id="32"/>
    <w:bookmarkStart w:id="33" w:name="reporting"/>
    <w:p>
      <w:pPr>
        <w:pStyle w:val="Heading2"/>
      </w:pPr>
      <w:r>
        <w:t xml:space="preserve">9. Reporting</w:t>
      </w:r>
    </w:p>
    <w:p>
      <w:pPr>
        <w:pStyle w:val="FirstParagraph"/>
      </w:pPr>
      <w:r>
        <w:t xml:space="preserve">Upon completion of the experiment, the Electrical Engineer will submit a comprehensive report that includes:</w:t>
      </w:r>
    </w:p>
    <w:p>
      <w:pPr>
        <w:numPr>
          <w:ilvl w:val="0"/>
          <w:numId w:val="1009"/>
        </w:numPr>
        <w:pStyle w:val="Compact"/>
      </w:pPr>
      <w:r>
        <w:t xml:space="preserve">A summary of the experiment objectives and methodology.</w:t>
      </w:r>
    </w:p>
    <w:p>
      <w:pPr>
        <w:numPr>
          <w:ilvl w:val="0"/>
          <w:numId w:val="1009"/>
        </w:numPr>
        <w:pStyle w:val="Compact"/>
      </w:pPr>
      <w:r>
        <w:t xml:space="preserve">Detailed data and analysis.</w:t>
      </w:r>
    </w:p>
    <w:p>
      <w:pPr>
        <w:numPr>
          <w:ilvl w:val="0"/>
          <w:numId w:val="1009"/>
        </w:numPr>
        <w:pStyle w:val="Compact"/>
      </w:pPr>
      <w:r>
        <w:t xml:space="preserve">Observations and conclusions.</w:t>
      </w:r>
    </w:p>
    <w:p>
      <w:pPr>
        <w:numPr>
          <w:ilvl w:val="0"/>
          <w:numId w:val="1009"/>
        </w:numPr>
        <w:pStyle w:val="Compact"/>
      </w:pPr>
      <w:r>
        <w:t xml:space="preserve">Recommendations for future work.</w:t>
      </w:r>
    </w:p>
    <w:bookmarkEnd w:id="33"/>
    <w:bookmarkStart w:id="34" w:name="compliance"/>
    <w:p>
      <w:pPr>
        <w:pStyle w:val="Heading2"/>
      </w:pPr>
      <w:r>
        <w:t xml:space="preserve">10. Compliance</w:t>
      </w:r>
    </w:p>
    <w:p>
      <w:pPr>
        <w:pStyle w:val="FirstParagraph"/>
      </w:pPr>
      <w:r>
        <w:t xml:space="preserve">This Experiment Protocol must be followed strictly by all participants. Any deviations must be documented and approved by the Project Manager. Compliance with local regulations and standards in Ghana Accra is mandatory.</w:t>
      </w:r>
    </w:p>
    <w:bookmarkEnd w:id="34"/>
    <w:bookmarkStart w:id="35" w:name="approval"/>
    <w:p>
      <w:pPr>
        <w:pStyle w:val="Heading2"/>
      </w:pPr>
      <w:r>
        <w:t xml:space="preserve">11. Approval</w:t>
      </w:r>
    </w:p>
    <w:p>
      <w:pPr>
        <w:pStyle w:val="FirstParagraph"/>
      </w:pPr>
      <w:r>
        <w:t xml:space="preserve">This Experiment Protocol has been reviewed and approved by:</w:t>
      </w:r>
    </w:p>
    <w:p>
      <w:pPr>
        <w:numPr>
          <w:ilvl w:val="0"/>
          <w:numId w:val="1010"/>
        </w:numPr>
        <w:pStyle w:val="Compact"/>
      </w:pPr>
      <w:r>
        <w:rPr>
          <w:bCs/>
          <w:b/>
        </w:rPr>
        <w:t xml:space="preserve">Project Manager:</w:t>
      </w:r>
      <w:r>
        <w:t xml:space="preserve"> </w:t>
      </w:r>
      <w:r>
        <w:t xml:space="preserve">[Name]</w:t>
      </w:r>
    </w:p>
    <w:p>
      <w:pPr>
        <w:numPr>
          <w:ilvl w:val="0"/>
          <w:numId w:val="1010"/>
        </w:numPr>
        <w:pStyle w:val="Compact"/>
      </w:pPr>
      <w:r>
        <w:rPr>
          <w:bCs/>
          <w:b/>
        </w:rPr>
        <w:t xml:space="preserve">Safety Officer:</w:t>
      </w:r>
      <w:r>
        <w:t xml:space="preserve"> </w:t>
      </w:r>
      <w:r>
        <w:t xml:space="preserve">[Name]</w:t>
      </w:r>
    </w:p>
    <w:p>
      <w:pPr>
        <w:numPr>
          <w:ilvl w:val="0"/>
          <w:numId w:val="1010"/>
        </w:numPr>
        <w:pStyle w:val="Compact"/>
      </w:pPr>
      <w:r>
        <w:rPr>
          <w:bCs/>
          <w:b/>
        </w:rPr>
        <w:t xml:space="preserve">Electrical Engineer:</w:t>
      </w:r>
      <w:r>
        <w:t xml:space="preserve"> </w:t>
      </w:r>
      <w:r>
        <w:t xml:space="preserve">[Name]</w:t>
      </w:r>
    </w:p>
    <w:bookmarkEnd w:id="35"/>
    <w:bookmarkStart w:id="36" w:name="references"/>
    <w:p>
      <w:pPr>
        <w:pStyle w:val="Heading2"/>
      </w:pPr>
      <w:r>
        <w:t xml:space="preserve">12. References</w:t>
      </w:r>
    </w:p>
    <w:p>
      <w:pPr>
        <w:numPr>
          <w:ilvl w:val="0"/>
          <w:numId w:val="1011"/>
        </w:numPr>
        <w:pStyle w:val="Compact"/>
      </w:pPr>
      <w:r>
        <w:t xml:space="preserve">Ghana Standards Authority (GSA) Electrical Safety Guidelines</w:t>
      </w:r>
    </w:p>
    <w:p>
      <w:pPr>
        <w:numPr>
          <w:ilvl w:val="0"/>
          <w:numId w:val="1011"/>
        </w:numPr>
        <w:pStyle w:val="Compact"/>
      </w:pPr>
      <w:r>
        <w:t xml:space="preserve">International Electrotechnical Commission (IEC) Standards</w:t>
      </w:r>
    </w:p>
    <w:p>
      <w:pPr>
        <w:numPr>
          <w:ilvl w:val="0"/>
          <w:numId w:val="1011"/>
        </w:numPr>
        <w:pStyle w:val="Compact"/>
      </w:pPr>
      <w:r>
        <w:t xml:space="preserve">Local regulations and codes applicable in Ghana Accra</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Electrical Engineer - Ghana Accra</dc:title>
  <dc:creator/>
  <dc:language>en</dc:language>
  <cp:keywords/>
  <dcterms:created xsi:type="dcterms:W3CDTF">2026-10-10T01:03:21Z</dcterms:created>
  <dcterms:modified xsi:type="dcterms:W3CDTF">2026-10-10T01:03:21Z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