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Indonesia</w:t>
      </w:r>
      <w:r>
        <w:t xml:space="preserve"> </w:t>
      </w:r>
      <w:r>
        <w:t xml:space="preserve">Jakarta</w:t>
      </w:r>
    </w:p>
    <w:bookmarkStart w:id="32" w:name="X958fc791dd9fc681679a80fff708ea04eb38005"/>
    <w:p>
      <w:pPr>
        <w:pStyle w:val="Heading1"/>
      </w:pPr>
      <w:r>
        <w:t xml:space="preserve">Experiment Protocol: High-Voltage Distribution System Analysis</w:t>
      </w:r>
    </w:p>
    <w:p>
      <w:pPr>
        <w:pStyle w:val="FirstParagraph"/>
      </w:pPr>
      <w:r>
        <w:rPr>
          <w:bCs/>
          <w:b/>
        </w:rPr>
        <w:t xml:space="preserve">Document ID:</w:t>
      </w:r>
      <w:r>
        <w:t xml:space="preserve"> </w:t>
      </w:r>
      <w:r>
        <w:t xml:space="preserve">EP-JKT-EE-2023-001</w:t>
      </w:r>
    </w:p>
    <w:p>
      <w:pPr>
        <w:pStyle w:val="BodyText"/>
      </w:pPr>
      <w:r>
        <w:rPr>
          <w:bCs/>
          <w:b/>
        </w:rPr>
        <w:t xml:space="preserve">Location:</w:t>
      </w:r>
      <w:r>
        <w:t xml:space="preserve"> </w:t>
      </w:r>
      <w:r>
        <w:t xml:space="preserve">Indonesia Jakarta, Central Java Grid Substation (Simulated Environment)</w:t>
      </w:r>
    </w:p>
    <w:p>
      <w:pPr>
        <w:pStyle w:val="BodyText"/>
      </w:pPr>
      <w:r>
        <w:rPr>
          <w:bCs/>
          <w:b/>
        </w:rPr>
        <w:t xml:space="preserve">Role:</w:t>
      </w:r>
      <w:r>
        <w:t xml:space="preserve"> </w:t>
      </w:r>
      <w:r>
        <w:t xml:space="preserve">Electrical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for the Electrical Engineer operating within the dynamic energy landscape of Indonesia Jakarta. As the capital city of Indonesia, Jakarta faces unique challenges regarding power distribution, including high humidity, tropical weather patterns, and rapidly increasing energy demand. The primary objective of this experiment is to evaluate the thermal performance and insulation integrity of high-voltage cables under simulated Jakarta environmental conditions.</w:t>
      </w:r>
    </w:p>
    <w:p>
      <w:pPr>
        <w:pStyle w:val="BodyText"/>
      </w:pPr>
      <w:r>
        <w:t xml:space="preserve">The Electrical Engineer must ensure that the experimental setup adheres to both international safety standards and local regulations set by the Indonesian government, specifically those enforced by PLN (Perusahaan Listrik Negara). This protocol serves as a mandatory guideline to ensure data accuracy, personnel safety, and equipment preservation during the testing phase.</w:t>
      </w:r>
    </w:p>
    <w:bookmarkEnd w:id="20"/>
    <w:bookmarkStart w:id="21" w:name="scope-and-applicability"/>
    <w:p>
      <w:pPr>
        <w:pStyle w:val="Heading2"/>
      </w:pPr>
      <w:r>
        <w:t xml:space="preserve">2. Scope and Applicability</w:t>
      </w:r>
    </w:p>
    <w:p>
      <w:pPr>
        <w:pStyle w:val="FirstParagraph"/>
      </w:pPr>
      <w:r>
        <w:t xml:space="preserve">This protocol applies to all Electrical Engineers and technical staff involved in the testing of medium to high-voltage distribution components located in the Jakarta metropolitan area. The scope includes the preparation of the test site, calibration of measurement instruments, execution of thermal stress tests, and the analysis of dielectric strength.</w:t>
      </w:r>
    </w:p>
    <w:p>
      <w:pPr>
        <w:pStyle w:val="BodyText"/>
      </w:pPr>
      <w:r>
        <w:t xml:space="preserve">Given the specific climatic conditions of Indonesia Jakarta, this experiment focuses on how ambient temperatures exceeding 35°C and relative humidity levels above 80% affect the load-bearing capacity of electrical infrastructure. The findings will contribute to optimizing grid reliability in one of Southeast Asia's most densely populated urban centers.</w:t>
      </w:r>
    </w:p>
    <w:bookmarkEnd w:id="21"/>
    <w:bookmarkStart w:id="22" w:name="X56b14043d8269c5d9723aad1ff5ecf1093305f7"/>
    <w:p>
      <w:pPr>
        <w:pStyle w:val="Heading2"/>
      </w:pPr>
      <w:r>
        <w:t xml:space="preserve">3. Safety Precautions and Regulatory Compliance</w:t>
      </w:r>
    </w:p>
    <w:p>
      <w:pPr>
        <w:pStyle w:val="FirstParagraph"/>
      </w:pPr>
      <w:r>
        <w:t xml:space="preserve">Safety is the paramount concern for any Electrical Engineer conducting high-voltage experiments. In Indonesia Jakarta, compliance with local occupational health and safety regulations is strictly enforced. The following precautions must be observed:</w:t>
      </w:r>
    </w:p>
    <w:p>
      <w:pPr>
        <w:numPr>
          <w:ilvl w:val="0"/>
          <w:numId w:val="1001"/>
        </w:numPr>
        <w:pStyle w:val="Compact"/>
      </w:pPr>
      <w:r>
        <w:rPr>
          <w:bCs/>
          <w:b/>
        </w:rPr>
        <w:t xml:space="preserve">Personal Protective Equipment (PPE):</w:t>
      </w:r>
      <w:r>
        <w:t xml:space="preserve"> </w:t>
      </w:r>
      <w:r>
        <w:t xml:space="preserve">All personnel must wear insulated gloves, safety goggles, arc-flash suits, and non-conductive footwear. Helmets are mandatory within the test zone.</w:t>
      </w:r>
    </w:p>
    <w:p>
      <w:pPr>
        <w:numPr>
          <w:ilvl w:val="0"/>
          <w:numId w:val="1001"/>
        </w:numPr>
        <w:pStyle w:val="Compact"/>
      </w:pPr>
      <w:r>
        <w:rPr>
          <w:bCs/>
          <w:b/>
        </w:rPr>
        <w:t xml:space="preserve">Lockout/Tagout (LOTO):</w:t>
      </w:r>
      <w:r>
        <w:t xml:space="preserve"> </w:t>
      </w:r>
      <w:r>
        <w:t xml:space="preserve">Strict adherence to LOTO procedures is required before any physical interaction with the test equipment. This prevents accidental energization during setup.</w:t>
      </w:r>
    </w:p>
    <w:p>
      <w:pPr>
        <w:numPr>
          <w:ilvl w:val="0"/>
          <w:numId w:val="1001"/>
        </w:numPr>
        <w:pStyle w:val="Compact"/>
      </w:pPr>
      <w:r>
        <w:rPr>
          <w:bCs/>
          <w:b/>
        </w:rPr>
        <w:t xml:space="preserve">Environmental Hazards:</w:t>
      </w:r>
      <w:r>
        <w:t xml:space="preserve"> </w:t>
      </w:r>
      <w:r>
        <w:t xml:space="preserve">Due to the tropical climate of Jakarta, ensure that all electronic measurement devices are protected from moisture and rain. Use waterproof enclosures for sensitive instrumentation.</w:t>
      </w:r>
    </w:p>
    <w:p>
      <w:pPr>
        <w:numPr>
          <w:ilvl w:val="0"/>
          <w:numId w:val="1001"/>
        </w:numPr>
        <w:pStyle w:val="Compact"/>
      </w:pPr>
      <w:r>
        <w:rPr>
          <w:bCs/>
          <w:b/>
        </w:rPr>
        <w:t xml:space="preserve">Emergency Procedures:</w:t>
      </w:r>
      <w:r>
        <w:t xml:space="preserve"> </w:t>
      </w:r>
      <w:r>
        <w:t xml:space="preserve">A first-aid kit and an emergency shutdown button must be accessible at all times. All team members must be briefed on the location of the nearest hospital in Jakarta.</w:t>
      </w:r>
    </w:p>
    <w:p>
      <w:pPr>
        <w:pStyle w:val="FirstParagraph"/>
      </w:pPr>
      <w:r>
        <w:rPr>
          <w:bCs/>
          <w:b/>
        </w:rPr>
        <w:t xml:space="preserve">WARNING:</w:t>
      </w:r>
      <w:r>
        <w:t xml:space="preserve"> </w:t>
      </w:r>
      <w:r>
        <w:t xml:space="preserve">High voltage can be fatal. Only certified Electrical Engineers are permitted to operate the test equipment. Unauthorized personnel must remain outside the designated safety perimeter.</w:t>
      </w:r>
    </w:p>
    <w:bookmarkEnd w:id="22"/>
    <w:bookmarkStart w:id="23" w:name="equipment-and-materials"/>
    <w:p>
      <w:pPr>
        <w:pStyle w:val="Heading2"/>
      </w:pPr>
      <w:r>
        <w:t xml:space="preserve">4. Equipment and Materials</w:t>
      </w:r>
    </w:p>
    <w:p>
      <w:pPr>
        <w:pStyle w:val="FirstParagraph"/>
      </w:pPr>
      <w:r>
        <w:t xml:space="preserve">The Electrical Engineer must verify the availability and calibration status of the following equipment prior to commencing the experiment:</w:t>
      </w:r>
    </w:p>
    <w:p>
      <w:pPr>
        <w:numPr>
          <w:ilvl w:val="0"/>
          <w:numId w:val="1002"/>
        </w:numPr>
        <w:pStyle w:val="Compact"/>
      </w:pPr>
      <w:r>
        <w:t xml:space="preserve">High-Voltage Test Transformer (rated for 33kV).</w:t>
      </w:r>
    </w:p>
    <w:p>
      <w:pPr>
        <w:numPr>
          <w:ilvl w:val="0"/>
          <w:numId w:val="1002"/>
        </w:numPr>
        <w:pStyle w:val="Compact"/>
      </w:pPr>
      <w:r>
        <w:t xml:space="preserve">Thermal Imaging Camera for real-time heat distribution analysis.</w:t>
      </w:r>
    </w:p>
    <w:p>
      <w:pPr>
        <w:numPr>
          <w:ilvl w:val="0"/>
          <w:numId w:val="1002"/>
        </w:numPr>
        <w:pStyle w:val="Compact"/>
      </w:pPr>
      <w:r>
        <w:t xml:space="preserve">Dielectric Strength Tester.</w:t>
      </w:r>
    </w:p>
    <w:p>
      <w:pPr>
        <w:numPr>
          <w:ilvl w:val="0"/>
          <w:numId w:val="1002"/>
        </w:numPr>
        <w:pStyle w:val="Compact"/>
      </w:pPr>
      <w:r>
        <w:t xml:space="preserve">Environmental Chamber capable of simulating Jakarta's temperature and humidity levels.</w:t>
      </w:r>
    </w:p>
    <w:p>
      <w:pPr>
        <w:numPr>
          <w:ilvl w:val="0"/>
          <w:numId w:val="1002"/>
        </w:numPr>
        <w:pStyle w:val="Compact"/>
      </w:pPr>
      <w:r>
        <w:t xml:space="preserve">Data Acquisition System (DAQ) for logging voltage, current, and temperature readings.</w:t>
      </w:r>
    </w:p>
    <w:p>
      <w:pPr>
        <w:numPr>
          <w:ilvl w:val="0"/>
          <w:numId w:val="1002"/>
        </w:numPr>
        <w:pStyle w:val="Compact"/>
      </w:pPr>
      <w:r>
        <w:t xml:space="preserve">Sample cables representing standard distribution lines used in Indonesia Jakarta.</w:t>
      </w:r>
    </w:p>
    <w:bookmarkEnd w:id="23"/>
    <w:bookmarkStart w:id="29" w:name="experimental-procedure"/>
    <w:p>
      <w:pPr>
        <w:pStyle w:val="Heading2"/>
      </w:pPr>
      <w:r>
        <w:t xml:space="preserve">5. Experimental Procedure</w:t>
      </w:r>
    </w:p>
    <w:p>
      <w:pPr>
        <w:pStyle w:val="FirstParagraph"/>
      </w:pPr>
      <w:r>
        <w:t xml:space="preserve">The experiment will be conducted in a controlled laboratory environment that mimics the outdoor conditions of Indonesia Jakarta. The Electrical Engineer will follow these steps:</w:t>
      </w:r>
    </w:p>
    <w:bookmarkStart w:id="24" w:name="setup-and-calibration"/>
    <w:p>
      <w:pPr>
        <w:pStyle w:val="Heading3"/>
      </w:pPr>
      <w:r>
        <w:t xml:space="preserve">5.1. Setup and Calibration</w:t>
      </w:r>
    </w:p>
    <w:p>
      <w:pPr>
        <w:pStyle w:val="FirstParagraph"/>
      </w:pPr>
      <w:r>
        <w:t xml:space="preserve">Begin by installing the sample cables within the environmental chamber. Connect the high-voltage test transformer to the cable ends using insulated connectors. Calibrate the thermal imaging camera and the DAQ system to ensure accurate data collection. Set the environmental chamber to a temperature of 38°C and a humidity level of 85%, reflecting peak summer conditions in Jakarta.</w:t>
      </w:r>
    </w:p>
    <w:bookmarkEnd w:id="24"/>
    <w:bookmarkStart w:id="25" w:name="baseline-measurement"/>
    <w:p>
      <w:pPr>
        <w:pStyle w:val="Heading3"/>
      </w:pPr>
      <w:r>
        <w:t xml:space="preserve">5.2. Baseline Measurement</w:t>
      </w:r>
    </w:p>
    <w:p>
      <w:pPr>
        <w:pStyle w:val="FirstParagraph"/>
      </w:pPr>
      <w:r>
        <w:t xml:space="preserve">Before applying high voltage, record the baseline resistance and insulation properties of the cables. This data will serve as a reference point for comparing performance under stress. The Electrical Engineer must document these readings in the official logbook.</w:t>
      </w:r>
    </w:p>
    <w:bookmarkEnd w:id="25"/>
    <w:bookmarkStart w:id="26" w:name="voltage-application-and-monitoring"/>
    <w:p>
      <w:pPr>
        <w:pStyle w:val="Heading3"/>
      </w:pPr>
      <w:r>
        <w:t xml:space="preserve">5.3. Voltage Application and Monitoring</w:t>
      </w:r>
    </w:p>
    <w:p>
      <w:pPr>
        <w:pStyle w:val="FirstParagraph"/>
      </w:pPr>
      <w:r>
        <w:t xml:space="preserve">Gradually increase the voltage to 1.5 times the rated operating voltage of the cables. Maintain this voltage level for a duration of 60 minutes. During this period, continuously monitor the temperature distribution using the thermal imaging camera. The Electrical Engineer should look for hotspots that may indicate insulation degradation or poor connections.</w:t>
      </w:r>
    </w:p>
    <w:bookmarkEnd w:id="26"/>
    <w:bookmarkStart w:id="27" w:name="data-collection"/>
    <w:p>
      <w:pPr>
        <w:pStyle w:val="Heading3"/>
      </w:pPr>
      <w:r>
        <w:t xml:space="preserve">5.4. Data Collection</w:t>
      </w:r>
    </w:p>
    <w:p>
      <w:pPr>
        <w:pStyle w:val="FirstParagraph"/>
      </w:pPr>
      <w:r>
        <w:t xml:space="preserve">Record voltage, current, and temperature readings at five-minute intervals. Note any anomalies, such as unexpected temperature spikes or fluctuations in current draw. These observations are critical for assessing the reliability of the cables in the harsh conditions of Indonesia Jakarta.</w:t>
      </w:r>
    </w:p>
    <w:bookmarkEnd w:id="27"/>
    <w:bookmarkStart w:id="28" w:name="termination-and-analysis"/>
    <w:p>
      <w:pPr>
        <w:pStyle w:val="Heading3"/>
      </w:pPr>
      <w:r>
        <w:t xml:space="preserve">5.5. Termination and Analysis</w:t>
      </w:r>
    </w:p>
    <w:p>
      <w:pPr>
        <w:pStyle w:val="FirstParagraph"/>
      </w:pPr>
      <w:r>
        <w:t xml:space="preserve">After the 60-minute test period, gradually reduce the voltage to zero and disconnect the power supply. Allow the cables to cool down to ambient temperature. Perform a final insulation resistance test to check for any permanent damage. The Electrical Engineer will then analyze the collected data to determine the thermal limits and insulation performance of the cables.</w:t>
      </w:r>
    </w:p>
    <w:bookmarkEnd w:id="28"/>
    <w:bookmarkEnd w:id="29"/>
    <w:bookmarkStart w:id="30" w:name="data-analysis-and-reporting"/>
    <w:p>
      <w:pPr>
        <w:pStyle w:val="Heading2"/>
      </w:pPr>
      <w:r>
        <w:t xml:space="preserve">6. Data Analysis and Reporting</w:t>
      </w:r>
    </w:p>
    <w:p>
      <w:pPr>
        <w:pStyle w:val="FirstParagraph"/>
      </w:pPr>
      <w:r>
        <w:t xml:space="preserve">Upon completion of the experiment, the Electrical Engineer must compile a comprehensive report. This report should include:</w:t>
      </w:r>
    </w:p>
    <w:p>
      <w:pPr>
        <w:numPr>
          <w:ilvl w:val="0"/>
          <w:numId w:val="1003"/>
        </w:numPr>
        <w:pStyle w:val="Compact"/>
      </w:pPr>
      <w:r>
        <w:t xml:space="preserve">A summary of the experimental conditions and procedures.</w:t>
      </w:r>
    </w:p>
    <w:p>
      <w:pPr>
        <w:numPr>
          <w:ilvl w:val="0"/>
          <w:numId w:val="1003"/>
        </w:numPr>
        <w:pStyle w:val="Compact"/>
      </w:pPr>
      <w:r>
        <w:t xml:space="preserve">Graphs and charts illustrating temperature and voltage trends.</w:t>
      </w:r>
    </w:p>
    <w:p>
      <w:pPr>
        <w:numPr>
          <w:ilvl w:val="0"/>
          <w:numId w:val="1003"/>
        </w:numPr>
        <w:pStyle w:val="Compact"/>
      </w:pPr>
      <w:r>
        <w:t xml:space="preserve">An analysis of the results, highlighting any failures or performance issues.</w:t>
      </w:r>
    </w:p>
    <w:p>
      <w:pPr>
        <w:numPr>
          <w:ilvl w:val="0"/>
          <w:numId w:val="1003"/>
        </w:numPr>
        <w:pStyle w:val="Compact"/>
      </w:pPr>
      <w:r>
        <w:t xml:space="preserve">Recommendations for improving cable selection and installation practices in Indonesia Jakarta.</w:t>
      </w:r>
    </w:p>
    <w:p>
      <w:pPr>
        <w:pStyle w:val="FirstParagraph"/>
      </w:pPr>
      <w:r>
        <w:t xml:space="preserve">The report will be submitted to the project manager and relevant stakeholders to inform future infrastructure development projects in the region.</w:t>
      </w:r>
    </w:p>
    <w:bookmarkEnd w:id="30"/>
    <w:bookmarkStart w:id="31" w:name="conclusion"/>
    <w:p>
      <w:pPr>
        <w:pStyle w:val="Heading2"/>
      </w:pPr>
      <w:r>
        <w:t xml:space="preserve">7. Conclusion</w:t>
      </w:r>
    </w:p>
    <w:p>
      <w:pPr>
        <w:pStyle w:val="FirstParagraph"/>
      </w:pPr>
      <w:r>
        <w:t xml:space="preserve">This Experiment Protocol provides a structured approach for Electrical Engineers to assess the performance of high-voltage distribution components under conditions typical of Indonesia Jakarta. By adhering to this protocol, engineers can ensure the safety of personnel, the integrity of the equipment, and the reliability of the power grid. The insights gained from this experiment will be invaluable in addressing the unique challenges of power distribution in one of the world's most vibrant and demanding urban environments.</w:t>
      </w:r>
    </w:p>
    <w:p>
      <w:pPr>
        <w:pStyle w:val="BodyText"/>
      </w:pPr>
      <w:r>
        <w:t xml:space="preserve">Document prepared for internal use by the Electrical Engineering Department. All rights reserved.</w:t>
      </w:r>
    </w:p>
    <w:p>
      <w:pPr>
        <w:pStyle w:val="BodyText"/>
      </w:pPr>
      <w:r>
        <w:t xml:space="preserve">Location: Indonesia Jakarta | Role: Electrical Engineer | Document Type: Experiment Protocol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Indonesia Jakarta</dc:title>
  <dc:creator/>
  <dc:language>en</dc:language>
  <cp:keywords/>
  <dcterms:created xsi:type="dcterms:W3CDTF">2026-10-10T03:56:19Z</dcterms:created>
  <dcterms:modified xsi:type="dcterms:W3CDTF">2026-10-10T03:56:19Z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