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Nigeria</w:t>
      </w:r>
      <w:r>
        <w:t xml:space="preserve"> </w:t>
      </w:r>
      <w:r>
        <w:t xml:space="preserve">Lagos</w:t>
      </w:r>
    </w:p>
    <w:bookmarkStart w:id="20" w:name="experiment-protocol-electrical-engineer"/>
    <w:p>
      <w:pPr>
        <w:pStyle w:val="Heading1"/>
      </w:pPr>
      <w:r>
        <w:t xml:space="preserve">Experiment Protocol: Electrical Engineer</w:t>
      </w:r>
    </w:p>
    <w:p>
      <w:pPr>
        <w:pStyle w:val="FirstParagraph"/>
      </w:pPr>
      <w:r>
        <w:rPr>
          <w:bCs/>
          <w:b/>
        </w:rPr>
        <w:t xml:space="preserve">Location:</w:t>
      </w:r>
      <w:r>
        <w:t xml:space="preserve"> </w:t>
      </w:r>
      <w:r>
        <w:t xml:space="preserve">Nigeria Lagos</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document outlines the experiment protocol for an Electrical Engineer conducting research or testing in Nigeria Lagos. The protocol is designed to ensure safety, accuracy, and compliance with local regulations while addressing the unique challenges of the Lagos environment, such as power fluctuations, humidity, and infrastructure limitations.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performance of electrical systems under varying load conditions typical of Nigeria Lagos.</w:t>
      </w:r>
    </w:p>
    <w:p>
      <w:pPr>
        <w:numPr>
          <w:ilvl w:val="0"/>
          <w:numId w:val="1001"/>
        </w:numPr>
        <w:pStyle w:val="Compact"/>
      </w:pPr>
      <w:r>
        <w:t xml:space="preserve">To assess the impact of environmental factors (e.g., humidity, temperature) on electrical equipment.</w:t>
      </w:r>
    </w:p>
    <w:p>
      <w:pPr>
        <w:numPr>
          <w:ilvl w:val="0"/>
          <w:numId w:val="1001"/>
        </w:numPr>
        <w:pStyle w:val="Compact"/>
      </w:pPr>
      <w:r>
        <w:t xml:space="preserve">To ensure compliance with Nigerian Electrical Standards (NES) and local regulations.</w:t>
      </w:r>
    </w:p>
    <w:p>
      <w:pPr>
        <w:numPr>
          <w:ilvl w:val="0"/>
          <w:numId w:val="1001"/>
        </w:numPr>
        <w:pStyle w:val="Compact"/>
      </w:pPr>
      <w:r>
        <w:t xml:space="preserve">To identify potential risks and propose mitigation strategies for electrical installations in urban and semi-urban areas of Lagos.</w:t>
      </w:r>
    </w:p>
    <w:bookmarkEnd w:id="22"/>
    <w:bookmarkStart w:id="23" w:name="scope"/>
    <w:p>
      <w:pPr>
        <w:pStyle w:val="Heading2"/>
      </w:pPr>
      <w:r>
        <w:t xml:space="preserve">3. Scope</w:t>
      </w:r>
    </w:p>
    <w:p>
      <w:pPr>
        <w:pStyle w:val="FirstParagraph"/>
      </w:pPr>
      <w:r>
        <w:t xml:space="preserve">This protocol applies to all Electrical Engineers involved in the experiment within Nigeria Lagos. It covers:</w:t>
      </w:r>
    </w:p>
    <w:p>
      <w:pPr>
        <w:numPr>
          <w:ilvl w:val="0"/>
          <w:numId w:val="1002"/>
        </w:numPr>
        <w:pStyle w:val="Compact"/>
      </w:pPr>
      <w:r>
        <w:t xml:space="preserve">Preparation and setup of testing equipment.</w:t>
      </w:r>
    </w:p>
    <w:p>
      <w:pPr>
        <w:numPr>
          <w:ilvl w:val="0"/>
          <w:numId w:val="1002"/>
        </w:numPr>
        <w:pStyle w:val="Compact"/>
      </w:pPr>
      <w:r>
        <w:t xml:space="preserve">Execution of experiments in controlled and uncontrolled environments.</w:t>
      </w:r>
    </w:p>
    <w:p>
      <w:pPr>
        <w:numPr>
          <w:ilvl w:val="0"/>
          <w:numId w:val="1002"/>
        </w:numPr>
        <w:pStyle w:val="Compact"/>
      </w:pPr>
      <w:r>
        <w:t xml:space="preserve">Data collection, analysis, and reporting.</w:t>
      </w:r>
    </w:p>
    <w:p>
      <w:pPr>
        <w:numPr>
          <w:ilvl w:val="0"/>
          <w:numId w:val="1002"/>
        </w:numPr>
        <w:pStyle w:val="Compact"/>
      </w:pPr>
      <w:r>
        <w:t xml:space="preserve">Safety measures and emergency procedures.</w:t>
      </w:r>
    </w:p>
    <w:bookmarkEnd w:id="23"/>
    <w:bookmarkStart w:id="24" w:name="equipment-and-materials"/>
    <w:p>
      <w:pPr>
        <w:pStyle w:val="Heading2"/>
      </w:pPr>
      <w:r>
        <w:t xml:space="preserve">4. Equipment and Materials</w:t>
      </w:r>
    </w:p>
    <w:p>
      <w:pPr>
        <w:pStyle w:val="FirstParagraph"/>
      </w:pPr>
      <w:r>
        <w:t xml:space="preserve">The following equipment and materials are required for the experiment:</w:t>
      </w:r>
    </w:p>
    <w:p>
      <w:pPr>
        <w:numPr>
          <w:ilvl w:val="0"/>
          <w:numId w:val="1003"/>
        </w:numPr>
        <w:pStyle w:val="Compact"/>
      </w:pPr>
      <w:r>
        <w:t xml:space="preserve">Multimeters, oscilloscopes, and power analyzers.</w:t>
      </w:r>
    </w:p>
    <w:p>
      <w:pPr>
        <w:numPr>
          <w:ilvl w:val="0"/>
          <w:numId w:val="1003"/>
        </w:numPr>
        <w:pStyle w:val="Compact"/>
      </w:pPr>
      <w:r>
        <w:t xml:space="preserve">Surge protectors and voltage stabilizers.</w:t>
      </w:r>
    </w:p>
    <w:p>
      <w:pPr>
        <w:numPr>
          <w:ilvl w:val="0"/>
          <w:numId w:val="1003"/>
        </w:numPr>
        <w:pStyle w:val="Compact"/>
      </w:pPr>
      <w:r>
        <w:t xml:space="preserve">Personal protective equipment (PPE): insulated gloves, safety goggles, and non-conductive footwear.</w:t>
      </w:r>
    </w:p>
    <w:p>
      <w:pPr>
        <w:numPr>
          <w:ilvl w:val="0"/>
          <w:numId w:val="1003"/>
        </w:numPr>
        <w:pStyle w:val="Compact"/>
      </w:pPr>
      <w:r>
        <w:t xml:space="preserve">Backup power sources (e.g., generators or UPS systems).</w:t>
      </w:r>
    </w:p>
    <w:p>
      <w:pPr>
        <w:numPr>
          <w:ilvl w:val="0"/>
          <w:numId w:val="1003"/>
        </w:numPr>
        <w:pStyle w:val="Compact"/>
      </w:pPr>
      <w:r>
        <w:t xml:space="preserve">Calibrated testing instruments compliant with NES standards.</w:t>
      </w:r>
    </w:p>
    <w:p>
      <w:pPr>
        <w:pStyle w:val="FirstParagraph"/>
      </w:pPr>
      <w:r>
        <w:rPr>
          <w:bCs/>
          <w:b/>
        </w:rPr>
        <w:t xml:space="preserve">Note:</w:t>
      </w:r>
      <w:r>
        <w:t xml:space="preserve"> </w:t>
      </w:r>
      <w:r>
        <w:t xml:space="preserve">All equipment must be inspected and calibrated before use to ensure accuracy and safety.</w:t>
      </w:r>
    </w:p>
    <w:bookmarkEnd w:id="24"/>
    <w:bookmarkStart w:id="28" w:name="procedure"/>
    <w:p>
      <w:pPr>
        <w:pStyle w:val="Heading2"/>
      </w:pPr>
      <w:r>
        <w:t xml:space="preserve">5. Procedure</w:t>
      </w:r>
    </w:p>
    <w:bookmarkStart w:id="25" w:name="preparation"/>
    <w:p>
      <w:pPr>
        <w:pStyle w:val="Heading3"/>
      </w:pPr>
      <w:r>
        <w:t xml:space="preserve">5.1 Preparation</w:t>
      </w:r>
    </w:p>
    <w:p>
      <w:pPr>
        <w:pStyle w:val="FirstParagraph"/>
      </w:pPr>
      <w:r>
        <w:t xml:space="preserve">Before beginning the experiment, the Electrical Engineer must:</w:t>
      </w:r>
    </w:p>
    <w:p>
      <w:pPr>
        <w:numPr>
          <w:ilvl w:val="0"/>
          <w:numId w:val="1004"/>
        </w:numPr>
        <w:pStyle w:val="Compact"/>
      </w:pPr>
      <w:r>
        <w:t xml:space="preserve">Conduct a risk assessment of the testing site in Nigeria Lagos.</w:t>
      </w:r>
    </w:p>
    <w:p>
      <w:pPr>
        <w:numPr>
          <w:ilvl w:val="0"/>
          <w:numId w:val="1004"/>
        </w:numPr>
        <w:pStyle w:val="Compact"/>
      </w:pPr>
      <w:r>
        <w:t xml:space="preserve">Verify that all equipment is functioning correctly and calibrated.</w:t>
      </w:r>
    </w:p>
    <w:p>
      <w:pPr>
        <w:numPr>
          <w:ilvl w:val="0"/>
          <w:numId w:val="1004"/>
        </w:numPr>
        <w:pStyle w:val="Compact"/>
      </w:pPr>
      <w:r>
        <w:t xml:space="preserve">Ensure that the testing area is clear of hazards and accessible for emergency response.</w:t>
      </w:r>
    </w:p>
    <w:p>
      <w:pPr>
        <w:numPr>
          <w:ilvl w:val="0"/>
          <w:numId w:val="1004"/>
        </w:numPr>
        <w:pStyle w:val="Compact"/>
      </w:pPr>
      <w:r>
        <w:t xml:space="preserve">Obtain necessary permits from local authorities, if required.</w:t>
      </w:r>
    </w:p>
    <w:bookmarkEnd w:id="25"/>
    <w:bookmarkStart w:id="26" w:name="execution"/>
    <w:p>
      <w:pPr>
        <w:pStyle w:val="Heading3"/>
      </w:pPr>
      <w:r>
        <w:t xml:space="preserve">5.2 Execution</w:t>
      </w:r>
    </w:p>
    <w:p>
      <w:pPr>
        <w:pStyle w:val="FirstParagraph"/>
      </w:pPr>
      <w:r>
        <w:t xml:space="preserve">The experiment will be conducted in the following steps:</w:t>
      </w:r>
    </w:p>
    <w:p>
      <w:pPr>
        <w:numPr>
          <w:ilvl w:val="0"/>
          <w:numId w:val="1005"/>
        </w:numPr>
        <w:pStyle w:val="Compact"/>
      </w:pPr>
      <w:r>
        <w:t xml:space="preserve">Set up the testing equipment in accordance with the manufacturer's instructions and NES guidelines.</w:t>
      </w:r>
    </w:p>
    <w:p>
      <w:pPr>
        <w:numPr>
          <w:ilvl w:val="0"/>
          <w:numId w:val="1005"/>
        </w:numPr>
        <w:pStyle w:val="Compact"/>
      </w:pPr>
      <w:r>
        <w:t xml:space="preserve">Connect the equipment to the power source, ensuring proper grounding and insulation.</w:t>
      </w:r>
    </w:p>
    <w:p>
      <w:pPr>
        <w:numPr>
          <w:ilvl w:val="0"/>
          <w:numId w:val="1005"/>
        </w:numPr>
        <w:pStyle w:val="Compact"/>
      </w:pPr>
      <w:r>
        <w:t xml:space="preserve">Gradually increase the load to simulate typical usage conditions in Nigeria Lagos.</w:t>
      </w:r>
    </w:p>
    <w:p>
      <w:pPr>
        <w:numPr>
          <w:ilvl w:val="0"/>
          <w:numId w:val="1005"/>
        </w:numPr>
        <w:pStyle w:val="Compact"/>
      </w:pPr>
      <w:r>
        <w:t xml:space="preserve">Monitor voltage, current, and power factor using calibrated instruments.</w:t>
      </w:r>
    </w:p>
    <w:p>
      <w:pPr>
        <w:numPr>
          <w:ilvl w:val="0"/>
          <w:numId w:val="1005"/>
        </w:numPr>
        <w:pStyle w:val="Compact"/>
      </w:pPr>
      <w:r>
        <w:t xml:space="preserve">Record data at regular intervals, noting any anomalies or deviations.</w:t>
      </w:r>
    </w:p>
    <w:p>
      <w:pPr>
        <w:numPr>
          <w:ilvl w:val="0"/>
          <w:numId w:val="1005"/>
        </w:numPr>
        <w:pStyle w:val="Compact"/>
      </w:pPr>
      <w:r>
        <w:t xml:space="preserve">Repeat the test under different environmental conditions (e.g., high humidity, temperature variations).</w:t>
      </w:r>
    </w:p>
    <w:bookmarkEnd w:id="26"/>
    <w:bookmarkStart w:id="27" w:name="data-collection"/>
    <w:p>
      <w:pPr>
        <w:pStyle w:val="Heading3"/>
      </w:pPr>
      <w:r>
        <w:t xml:space="preserve">5.3 Data Collection</w:t>
      </w:r>
    </w:p>
    <w:p>
      <w:pPr>
        <w:pStyle w:val="FirstParagraph"/>
      </w:pPr>
      <w:r>
        <w:t xml:space="preserve">Data should be recorded in a standardized format, including:</w:t>
      </w:r>
    </w:p>
    <w:p>
      <w:pPr>
        <w:numPr>
          <w:ilvl w:val="0"/>
          <w:numId w:val="1006"/>
        </w:numPr>
        <w:pStyle w:val="Compact"/>
      </w:pPr>
      <w:r>
        <w:t xml:space="preserve">Timestamp of each measurement.</w:t>
      </w:r>
    </w:p>
    <w:p>
      <w:pPr>
        <w:numPr>
          <w:ilvl w:val="0"/>
          <w:numId w:val="1006"/>
        </w:numPr>
        <w:pStyle w:val="Compact"/>
      </w:pPr>
      <w:r>
        <w:t xml:space="preserve">Environmental conditions (temperature, humidity).</w:t>
      </w:r>
    </w:p>
    <w:p>
      <w:pPr>
        <w:numPr>
          <w:ilvl w:val="0"/>
          <w:numId w:val="1006"/>
        </w:numPr>
        <w:pStyle w:val="Compact"/>
      </w:pPr>
      <w:r>
        <w:t xml:space="preserve">Load conditions and corresponding electrical parameters.</w:t>
      </w:r>
    </w:p>
    <w:p>
      <w:pPr>
        <w:numPr>
          <w:ilvl w:val="0"/>
          <w:numId w:val="1006"/>
        </w:numPr>
        <w:pStyle w:val="Compact"/>
      </w:pPr>
      <w:r>
        <w:t xml:space="preserve">Observations of equipment performance and any incidents.</w:t>
      </w:r>
    </w:p>
    <w:bookmarkEnd w:id="27"/>
    <w:bookmarkEnd w:id="28"/>
    <w:bookmarkStart w:id="29" w:name="safety-measures"/>
    <w:p>
      <w:pPr>
        <w:pStyle w:val="Heading2"/>
      </w:pPr>
      <w:r>
        <w:t xml:space="preserve">6. Safety Measures</w:t>
      </w:r>
    </w:p>
    <w:p>
      <w:pPr>
        <w:pStyle w:val="FirstParagraph"/>
      </w:pPr>
      <w:r>
        <w:t xml:space="preserve">Safety is paramount during the experiment. The following measures must be strictly followed:</w:t>
      </w:r>
    </w:p>
    <w:p>
      <w:pPr>
        <w:numPr>
          <w:ilvl w:val="0"/>
          <w:numId w:val="1007"/>
        </w:numPr>
        <w:pStyle w:val="Compact"/>
      </w:pPr>
      <w:r>
        <w:t xml:space="preserve">Wear appropriate PPE at all times.</w:t>
      </w:r>
    </w:p>
    <w:p>
      <w:pPr>
        <w:numPr>
          <w:ilvl w:val="0"/>
          <w:numId w:val="1007"/>
        </w:numPr>
        <w:pStyle w:val="Compact"/>
      </w:pPr>
      <w:r>
        <w:t xml:space="preserve">Ensure that all electrical connections are secure and insulated.</w:t>
      </w:r>
    </w:p>
    <w:p>
      <w:pPr>
        <w:numPr>
          <w:ilvl w:val="0"/>
          <w:numId w:val="1007"/>
        </w:numPr>
        <w:pStyle w:val="Compact"/>
      </w:pPr>
      <w:r>
        <w:t xml:space="preserve">Use surge protectors and voltage stabilizers to mitigate power fluctuations common in Nigeria Lagos.</w:t>
      </w:r>
    </w:p>
    <w:p>
      <w:pPr>
        <w:numPr>
          <w:ilvl w:val="0"/>
          <w:numId w:val="1007"/>
        </w:numPr>
        <w:pStyle w:val="Compact"/>
      </w:pPr>
      <w:r>
        <w:t xml:space="preserve">Have a first aid kit and fire extinguisher readily available.</w:t>
      </w:r>
    </w:p>
    <w:p>
      <w:pPr>
        <w:numPr>
          <w:ilvl w:val="0"/>
          <w:numId w:val="1007"/>
        </w:numPr>
        <w:pStyle w:val="Compact"/>
      </w:pPr>
      <w:r>
        <w:t xml:space="preserve">Establish an emergency shutdown procedure and ensure all team members are familiar with it.</w:t>
      </w:r>
    </w:p>
    <w:p>
      <w:pPr>
        <w:pStyle w:val="FirstParagraph"/>
      </w:pPr>
      <w:r>
        <w:rPr>
          <w:bCs/>
          <w:b/>
        </w:rPr>
        <w:t xml:space="preserve">Note:</w:t>
      </w:r>
      <w:r>
        <w:t xml:space="preserve"> </w:t>
      </w:r>
      <w:r>
        <w:t xml:space="preserve">In the event of an electrical fault or accident, immediately disconnect the power source and follow the emergency response plan.</w:t>
      </w:r>
    </w:p>
    <w:bookmarkEnd w:id="29"/>
    <w:bookmarkStart w:id="30" w:name="compliance-and-standards"/>
    <w:p>
      <w:pPr>
        <w:pStyle w:val="Heading2"/>
      </w:pPr>
      <w:r>
        <w:t xml:space="preserve">7. Compliance and Standards</w:t>
      </w:r>
    </w:p>
    <w:p>
      <w:pPr>
        <w:pStyle w:val="FirstParagraph"/>
      </w:pPr>
      <w:r>
        <w:t xml:space="preserve">All aspects of the experiment must comply with:</w:t>
      </w:r>
    </w:p>
    <w:p>
      <w:pPr>
        <w:numPr>
          <w:ilvl w:val="0"/>
          <w:numId w:val="1008"/>
        </w:numPr>
        <w:pStyle w:val="Compact"/>
      </w:pPr>
      <w:r>
        <w:t xml:space="preserve">Nigerian Electrical Standards (NES).</w:t>
      </w:r>
    </w:p>
    <w:p>
      <w:pPr>
        <w:numPr>
          <w:ilvl w:val="0"/>
          <w:numId w:val="1008"/>
        </w:numPr>
        <w:pStyle w:val="Compact"/>
      </w:pPr>
      <w:r>
        <w:t xml:space="preserve">Local regulations set by the Lagos State Electricity Regulatory Commission.</w:t>
      </w:r>
    </w:p>
    <w:p>
      <w:pPr>
        <w:numPr>
          <w:ilvl w:val="0"/>
          <w:numId w:val="1008"/>
        </w:numPr>
        <w:pStyle w:val="Compact"/>
      </w:pPr>
      <w:r>
        <w:t xml:space="preserve">International standards such as IEC and IEEE, where applicable.</w:t>
      </w:r>
    </w:p>
    <w:bookmarkEnd w:id="30"/>
    <w:bookmarkStart w:id="31" w:name="reporting"/>
    <w:p>
      <w:pPr>
        <w:pStyle w:val="Heading2"/>
      </w:pPr>
      <w:r>
        <w:t xml:space="preserve">8. Reporting</w:t>
      </w:r>
    </w:p>
    <w:p>
      <w:pPr>
        <w:pStyle w:val="FirstParagraph"/>
      </w:pPr>
      <w:r>
        <w:t xml:space="preserve">Upon completion of the experiment, the Electrical Engineer must prepare a detailed report including:</w:t>
      </w:r>
    </w:p>
    <w:p>
      <w:pPr>
        <w:numPr>
          <w:ilvl w:val="0"/>
          <w:numId w:val="1009"/>
        </w:numPr>
        <w:pStyle w:val="Compact"/>
      </w:pPr>
      <w:r>
        <w:t xml:space="preserve">Summary of objectives and methodology.</w:t>
      </w:r>
    </w:p>
    <w:p>
      <w:pPr>
        <w:numPr>
          <w:ilvl w:val="0"/>
          <w:numId w:val="1009"/>
        </w:numPr>
        <w:pStyle w:val="Compact"/>
      </w:pPr>
      <w:r>
        <w:t xml:space="preserve">Data analysis and findings.</w:t>
      </w:r>
    </w:p>
    <w:p>
      <w:pPr>
        <w:numPr>
          <w:ilvl w:val="0"/>
          <w:numId w:val="1009"/>
        </w:numPr>
        <w:pStyle w:val="Compact"/>
      </w:pPr>
      <w:r>
        <w:t xml:space="preserve">Recommendations for improving electrical systems in Nigeria Lagos.</w:t>
      </w:r>
    </w:p>
    <w:p>
      <w:pPr>
        <w:numPr>
          <w:ilvl w:val="0"/>
          <w:numId w:val="1009"/>
        </w:numPr>
        <w:pStyle w:val="Compact"/>
      </w:pPr>
      <w:r>
        <w:t xml:space="preserve">Documentation of any incidents or deviations from the protocol.</w:t>
      </w:r>
    </w:p>
    <w:bookmarkEnd w:id="31"/>
    <w:bookmarkStart w:id="32" w:name="conclusion"/>
    <w:p>
      <w:pPr>
        <w:pStyle w:val="Heading2"/>
      </w:pPr>
      <w:r>
        <w:t xml:space="preserve">9. Conclusion</w:t>
      </w:r>
    </w:p>
    <w:p>
      <w:pPr>
        <w:pStyle w:val="FirstParagraph"/>
      </w:pPr>
      <w:r>
        <w:t xml:space="preserve">This experiment protocol provides a structured approach for Electrical Engineers conducting research or testing in Nigeria Lagos. By adhering to these guidelines, engineers can ensure the safety, accuracy, and relevance of their work while addressing the unique challenges of the Lagos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Nigeria Lagos</dc:title>
  <dc:creator/>
  <dc:language>en</dc:language>
  <cp:keywords/>
  <dcterms:created xsi:type="dcterms:W3CDTF">2026-10-10T03:56:57Z</dcterms:created>
  <dcterms:modified xsi:type="dcterms:W3CDTF">2026-10-10T03:56:57Z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