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Electrical</w:t>
      </w:r>
      <w:r>
        <w:t xml:space="preserve"> </w:t>
      </w:r>
      <w:r>
        <w:t xml:space="preserve">Engineer</w:t>
      </w:r>
      <w:r>
        <w:t xml:space="preserve"> </w:t>
      </w:r>
      <w:r>
        <w:t xml:space="preserve">-</w:t>
      </w:r>
      <w:r>
        <w:t xml:space="preserve"> </w:t>
      </w:r>
      <w:r>
        <w:t xml:space="preserve">Tanzania</w:t>
      </w:r>
      <w:r>
        <w:t xml:space="preserve"> </w:t>
      </w:r>
      <w:r>
        <w:t xml:space="preserve">Dar</w:t>
      </w:r>
      <w:r>
        <w:t xml:space="preserve"> </w:t>
      </w:r>
      <w:r>
        <w:t xml:space="preserve">es</w:t>
      </w:r>
      <w:r>
        <w:t xml:space="preserve"> </w:t>
      </w:r>
      <w:r>
        <w:t xml:space="preserve">Salaam</w:t>
      </w:r>
    </w:p>
    <w:bookmarkStart w:id="34" w:name="experiment-protocol-electrical-engineer"/>
    <w:p>
      <w:pPr>
        <w:pStyle w:val="Heading1"/>
      </w:pPr>
      <w:r>
        <w:t xml:space="preserve">Experiment Protocol: Electrical Engineer</w:t>
      </w:r>
    </w:p>
    <w:p>
      <w:pPr>
        <w:pStyle w:val="FirstParagraph"/>
      </w:pPr>
      <w:r>
        <w:rPr>
          <w:bCs/>
          <w:b/>
        </w:rPr>
        <w:t xml:space="preserve">Location:</w:t>
      </w:r>
      <w:r>
        <w:t xml:space="preserve"> </w:t>
      </w:r>
      <w:r>
        <w:t xml:space="preserve">Tanzania Dar es Salaam</w:t>
      </w:r>
    </w:p>
    <w:p>
      <w:pPr>
        <w:pStyle w:val="BodyText"/>
      </w:pPr>
      <w:r>
        <w:rPr>
          <w:bCs/>
          <w:b/>
        </w:rPr>
        <w:t xml:space="preserve">Document ID:</w:t>
      </w:r>
      <w:r>
        <w:t xml:space="preserve"> </w:t>
      </w:r>
      <w:r>
        <w:t xml:space="preserve">EE-TZ-DAR-2024-001</w:t>
      </w:r>
    </w:p>
    <w:p>
      <w:pPr>
        <w:pStyle w:val="BodyText"/>
      </w:pPr>
      <w:r>
        <w:rPr>
          <w:bCs/>
          <w:b/>
        </w:rPr>
        <w:t xml:space="preserve">Date:</w:t>
      </w:r>
      <w:r>
        <w:t xml:space="preserve"> </w:t>
      </w:r>
      <w:r>
        <w:t xml:space="preserve">October 2024</w:t>
      </w:r>
    </w:p>
    <w:p>
      <w:pPr>
        <w:pStyle w:val="BodyText"/>
      </w:pPr>
      <w:r>
        <w:rPr>
          <w:bCs/>
          <w:b/>
        </w:rPr>
        <w:t xml:space="preserve">Prepared By:</w:t>
      </w:r>
      <w:r>
        <w:t xml:space="preserve"> </w:t>
      </w:r>
      <w:r>
        <w:t xml:space="preserve">Lead Electrical Engineer</w:t>
      </w:r>
    </w:p>
    <w:p>
      <w:pPr>
        <w:pStyle w:val="BodyText"/>
      </w:pPr>
      <w:r>
        <w:rPr>
          <w:bCs/>
          <w:b/>
        </w:rPr>
        <w:t xml:space="preserve">Approved By:</w:t>
      </w:r>
      <w:r>
        <w:t xml:space="preserve"> </w:t>
      </w:r>
      <w:r>
        <w:t xml:space="preserve">Project Manager / Safety Officer</w:t>
      </w:r>
    </w:p>
    <w:bookmarkStart w:id="20" w:name="introduction-and-objective"/>
    <w:p>
      <w:pPr>
        <w:pStyle w:val="Heading2"/>
      </w:pPr>
      <w:r>
        <w:t xml:space="preserve">1. Introduction and Objective</w:t>
      </w:r>
    </w:p>
    <w:p>
      <w:pPr>
        <w:pStyle w:val="FirstParagraph"/>
      </w:pPr>
      <w:r>
        <w:t xml:space="preserve">This Experiment Protocol outlines the standardized procedures for conducting electrical experiments and testing within the jurisdiction of Tanzania Dar es Salaam. The primary objective is to ensure that all activities performed by the Electrical Engineer adhere to the highest standards of safety, accuracy, and regulatory compliance. Given the unique environmental conditions in Dar es Salaam, including high humidity and coastal salinity, this protocol is specifically adapted to mitigate risks associated with these factors.</w:t>
      </w:r>
    </w:p>
    <w:p>
      <w:pPr>
        <w:pStyle w:val="BodyText"/>
      </w:pPr>
      <w:r>
        <w:t xml:space="preserve">The Electrical Engineer is responsible for executing this protocol to validate system performance, ensure grid stability, and verify the integrity of electrical installations in accordance with the Tanzania Bureau of Standards (TBS) and local utility regulations.</w:t>
      </w:r>
    </w:p>
    <w:bookmarkEnd w:id="20"/>
    <w:bookmarkStart w:id="21" w:name="scope-and-applicability"/>
    <w:p>
      <w:pPr>
        <w:pStyle w:val="Heading2"/>
      </w:pPr>
      <w:r>
        <w:t xml:space="preserve">2. Scope and Applicability</w:t>
      </w:r>
    </w:p>
    <w:p>
      <w:pPr>
        <w:pStyle w:val="FirstParagraph"/>
      </w:pPr>
      <w:r>
        <w:t xml:space="preserve">This protocol applies to all electrical experiments, load tests, and diagnostic procedures conducted by the Electrical Engineer in facilities located in Tanzania Dar es Salaam. It covers low voltage (LV) and medium voltage (MV) systems, renewable energy integration tests, and protective relay coordination studies.</w:t>
      </w:r>
    </w:p>
    <w:bookmarkEnd w:id="21"/>
    <w:bookmarkStart w:id="22" w:name="regulatory-compliance"/>
    <w:p>
      <w:pPr>
        <w:pStyle w:val="Heading2"/>
      </w:pPr>
      <w:r>
        <w:t xml:space="preserve">3. Regulatory Compliance</w:t>
      </w:r>
    </w:p>
    <w:p>
      <w:pPr>
        <w:pStyle w:val="FirstParagraph"/>
      </w:pPr>
      <w:r>
        <w:t xml:space="preserve">All experiments must comply with:</w:t>
      </w:r>
    </w:p>
    <w:p>
      <w:pPr>
        <w:numPr>
          <w:ilvl w:val="0"/>
          <w:numId w:val="1001"/>
        </w:numPr>
        <w:pStyle w:val="Compact"/>
      </w:pPr>
      <w:r>
        <w:t xml:space="preserve">Tanzania Bureau of Standards (TBS) Electrical Regulations.</w:t>
      </w:r>
    </w:p>
    <w:p>
      <w:pPr>
        <w:numPr>
          <w:ilvl w:val="0"/>
          <w:numId w:val="1001"/>
        </w:numPr>
        <w:pStyle w:val="Compact"/>
      </w:pPr>
      <w:r>
        <w:t xml:space="preserve">Dar es Salaam City Council Electrical Safety Guidelines.</w:t>
      </w:r>
    </w:p>
    <w:p>
      <w:pPr>
        <w:numPr>
          <w:ilvl w:val="0"/>
          <w:numId w:val="1001"/>
        </w:numPr>
        <w:pStyle w:val="Compact"/>
      </w:pPr>
      <w:r>
        <w:t xml:space="preserve">International Electrotechnical Commission (IEC) standards where local standards are silent.</w:t>
      </w:r>
    </w:p>
    <w:p>
      <w:pPr>
        <w:numPr>
          <w:ilvl w:val="0"/>
          <w:numId w:val="1001"/>
        </w:numPr>
        <w:pStyle w:val="Compact"/>
      </w:pPr>
      <w:r>
        <w:t xml:space="preserve">Occupational Health and Safety Act of Tanzania.</w:t>
      </w:r>
    </w:p>
    <w:bookmarkEnd w:id="22"/>
    <w:bookmarkStart w:id="25" w:name="safety-precautions"/>
    <w:p>
      <w:pPr>
        <w:pStyle w:val="Heading2"/>
      </w:pPr>
      <w:r>
        <w:t xml:space="preserve">4. Safety Precautions</w:t>
      </w:r>
    </w:p>
    <w:p>
      <w:pPr>
        <w:pStyle w:val="FirstParagraph"/>
      </w:pPr>
      <w:r>
        <w:t xml:space="preserve">Safety is the paramount concern for the Electrical Engineer operating in Tanzania Dar es Salaam. The following precautions are mandatory:</w:t>
      </w:r>
    </w:p>
    <w:bookmarkStart w:id="23" w:name="personal-protective-equipment-ppe"/>
    <w:p>
      <w:pPr>
        <w:pStyle w:val="Heading3"/>
      </w:pPr>
      <w:r>
        <w:t xml:space="preserve">4.1 Personal Protective Equipment (PPE)</w:t>
      </w:r>
    </w:p>
    <w:p>
      <w:pPr>
        <w:pStyle w:val="FirstParagraph"/>
      </w:pPr>
      <w:r>
        <w:t xml:space="preserve">The Electrical Engineer must wear appropriate PPE, including insulated gloves, safety glasses, arc-flash rated clothing, and dielectric footwear. Given the tropical climate, breathable yet protective materials are recommended.</w:t>
      </w:r>
    </w:p>
    <w:bookmarkEnd w:id="23"/>
    <w:bookmarkStart w:id="24" w:name="environmental-considerations"/>
    <w:p>
      <w:pPr>
        <w:pStyle w:val="Heading3"/>
      </w:pPr>
      <w:r>
        <w:t xml:space="preserve">4.2 Environmental Considerations</w:t>
      </w:r>
    </w:p>
    <w:p>
      <w:pPr>
        <w:pStyle w:val="FirstParagraph"/>
      </w:pPr>
      <w:r>
        <w:t xml:space="preserve">Due to the coastal location of Dar es Salaam, equipment must be checked for corrosion and insulation degradation caused by salt spray. Experiments should not be conducted during heavy rainfall or lightning storms, which are common in the region.</w:t>
      </w:r>
    </w:p>
    <w:p>
      <w:pPr>
        <w:pStyle w:val="BodyText"/>
      </w:pPr>
      <w:r>
        <w:rPr>
          <w:bCs/>
          <w:b/>
        </w:rPr>
        <w:t xml:space="preserve">WARNING:</w:t>
      </w:r>
      <w:r>
        <w:t xml:space="preserve"> </w:t>
      </w:r>
      <w:r>
        <w:t xml:space="preserve">Lockout/Tagout (LOTO) procedures must be strictly followed before any hands-on testing. Verify zero energy state using a calibrated voltage tester before proceeding.</w:t>
      </w:r>
    </w:p>
    <w:bookmarkEnd w:id="24"/>
    <w:bookmarkEnd w:id="25"/>
    <w:bookmarkStart w:id="26" w:name="equipment-and-materials"/>
    <w:p>
      <w:pPr>
        <w:pStyle w:val="Heading2"/>
      </w:pPr>
      <w:r>
        <w:t xml:space="preserve">5. Equipment and Materials</w:t>
      </w:r>
    </w:p>
    <w:p>
      <w:pPr>
        <w:pStyle w:val="FirstParagraph"/>
      </w:pPr>
      <w:r>
        <w:t xml:space="preserve">The Electrical Engineer must ensure all testing equipment is calibrated and suitable for the conditions in Tanzania Dar es Salaam. Required equipment includes:</w:t>
      </w:r>
    </w:p>
    <w:p>
      <w:pPr>
        <w:numPr>
          <w:ilvl w:val="0"/>
          <w:numId w:val="1002"/>
        </w:numPr>
        <w:pStyle w:val="Compact"/>
      </w:pPr>
      <w:r>
        <w:t xml:space="preserve">Digital Multimeter (CAT III/IV rated).</w:t>
      </w:r>
    </w:p>
    <w:p>
      <w:pPr>
        <w:numPr>
          <w:ilvl w:val="0"/>
          <w:numId w:val="1002"/>
        </w:numPr>
        <w:pStyle w:val="Compact"/>
      </w:pPr>
      <w:r>
        <w:t xml:space="preserve">Insulation Resistance Tester (Megger).</w:t>
      </w:r>
    </w:p>
    <w:p>
      <w:pPr>
        <w:numPr>
          <w:ilvl w:val="0"/>
          <w:numId w:val="1002"/>
        </w:numPr>
        <w:pStyle w:val="Compact"/>
      </w:pPr>
      <w:r>
        <w:t xml:space="preserve">Earth Resistance Tester.</w:t>
      </w:r>
    </w:p>
    <w:p>
      <w:pPr>
        <w:numPr>
          <w:ilvl w:val="0"/>
          <w:numId w:val="1002"/>
        </w:numPr>
        <w:pStyle w:val="Compact"/>
      </w:pPr>
      <w:r>
        <w:t xml:space="preserve">Power Quality Analyzer.</w:t>
      </w:r>
    </w:p>
    <w:p>
      <w:pPr>
        <w:numPr>
          <w:ilvl w:val="0"/>
          <w:numId w:val="1002"/>
        </w:numPr>
        <w:pStyle w:val="Compact"/>
      </w:pPr>
      <w:r>
        <w:t xml:space="preserve">Thermal Imaging Camera (for detecting hotspots in humid conditions).</w:t>
      </w:r>
    </w:p>
    <w:bookmarkEnd w:id="26"/>
    <w:bookmarkStart w:id="30" w:name="experimental-procedure"/>
    <w:p>
      <w:pPr>
        <w:pStyle w:val="Heading2"/>
      </w:pPr>
      <w:r>
        <w:t xml:space="preserve">6. Experimental Procedure</w:t>
      </w:r>
    </w:p>
    <w:p>
      <w:pPr>
        <w:pStyle w:val="FirstParagraph"/>
      </w:pPr>
      <w:r>
        <w:t xml:space="preserve">The Electrical Engineer shall follow these steps for each experiment:</w:t>
      </w:r>
    </w:p>
    <w:bookmarkStart w:id="27" w:name="pre-experiment-preparation"/>
    <w:p>
      <w:pPr>
        <w:pStyle w:val="Heading3"/>
      </w:pPr>
      <w:r>
        <w:t xml:space="preserve">6.1 Pre-Experiment Preparation</w:t>
      </w:r>
    </w:p>
    <w:p>
      <w:pPr>
        <w:numPr>
          <w:ilvl w:val="0"/>
          <w:numId w:val="1003"/>
        </w:numPr>
        <w:pStyle w:val="Compact"/>
      </w:pPr>
      <w:r>
        <w:t xml:space="preserve">Review the specific test plan and objectives.</w:t>
      </w:r>
    </w:p>
    <w:p>
      <w:pPr>
        <w:numPr>
          <w:ilvl w:val="0"/>
          <w:numId w:val="1003"/>
        </w:numPr>
        <w:pStyle w:val="Compact"/>
      </w:pPr>
      <w:r>
        <w:t xml:space="preserve">Conduct a risk assessment specific to the site in Dar es Salaam.</w:t>
      </w:r>
    </w:p>
    <w:p>
      <w:pPr>
        <w:numPr>
          <w:ilvl w:val="0"/>
          <w:numId w:val="1003"/>
        </w:numPr>
        <w:pStyle w:val="Compact"/>
      </w:pPr>
      <w:r>
        <w:t xml:space="preserve">Notify relevant stakeholders and obtain necessary permits.</w:t>
      </w:r>
    </w:p>
    <w:p>
      <w:pPr>
        <w:numPr>
          <w:ilvl w:val="0"/>
          <w:numId w:val="1003"/>
        </w:numPr>
        <w:pStyle w:val="Compact"/>
      </w:pPr>
      <w:r>
        <w:t xml:space="preserve">Inspect all equipment for damage or calibration expiry.</w:t>
      </w:r>
    </w:p>
    <w:bookmarkEnd w:id="27"/>
    <w:bookmarkStart w:id="28" w:name="execution-of-tests"/>
    <w:p>
      <w:pPr>
        <w:pStyle w:val="Heading3"/>
      </w:pPr>
      <w:r>
        <w:t xml:space="preserve">6.2 Execution of Tests</w:t>
      </w:r>
    </w:p>
    <w:p>
      <w:pPr>
        <w:numPr>
          <w:ilvl w:val="0"/>
          <w:numId w:val="1004"/>
        </w:numPr>
        <w:pStyle w:val="Compact"/>
      </w:pPr>
      <w:r>
        <w:t xml:space="preserve">Implement Lockout/Tagout (LOTO) procedures.</w:t>
      </w:r>
    </w:p>
    <w:p>
      <w:pPr>
        <w:numPr>
          <w:ilvl w:val="0"/>
          <w:numId w:val="1004"/>
        </w:numPr>
        <w:pStyle w:val="Compact"/>
      </w:pPr>
      <w:r>
        <w:t xml:space="preserve">Verify de-energization using a voltage tester.</w:t>
      </w:r>
    </w:p>
    <w:p>
      <w:pPr>
        <w:numPr>
          <w:ilvl w:val="0"/>
          <w:numId w:val="1004"/>
        </w:numPr>
        <w:pStyle w:val="Compact"/>
      </w:pPr>
      <w:r>
        <w:t xml:space="preserve">Perform insulation resistance tests, paying special attention to moisture effects.</w:t>
      </w:r>
    </w:p>
    <w:p>
      <w:pPr>
        <w:numPr>
          <w:ilvl w:val="0"/>
          <w:numId w:val="1004"/>
        </w:numPr>
        <w:pStyle w:val="Compact"/>
      </w:pPr>
      <w:r>
        <w:t xml:space="preserve">Conduct continuity and earth resistance tests.</w:t>
      </w:r>
    </w:p>
    <w:p>
      <w:pPr>
        <w:numPr>
          <w:ilvl w:val="0"/>
          <w:numId w:val="1004"/>
        </w:numPr>
        <w:pStyle w:val="Compact"/>
      </w:pPr>
      <w:r>
        <w:t xml:space="preserve">For live tests, ensure proper isolation and use remote monitoring tools where possible.</w:t>
      </w:r>
    </w:p>
    <w:p>
      <w:pPr>
        <w:numPr>
          <w:ilvl w:val="0"/>
          <w:numId w:val="1004"/>
        </w:numPr>
        <w:pStyle w:val="Compact"/>
      </w:pPr>
      <w:r>
        <w:t xml:space="preserve">Record all data meticulously, noting ambient temperature and humidity.</w:t>
      </w:r>
    </w:p>
    <w:bookmarkEnd w:id="28"/>
    <w:bookmarkStart w:id="29" w:name="post-experiment-activities"/>
    <w:p>
      <w:pPr>
        <w:pStyle w:val="Heading3"/>
      </w:pPr>
      <w:r>
        <w:t xml:space="preserve">6.3 Post-Experiment Activities</w:t>
      </w:r>
    </w:p>
    <w:p>
      <w:pPr>
        <w:numPr>
          <w:ilvl w:val="0"/>
          <w:numId w:val="1005"/>
        </w:numPr>
        <w:pStyle w:val="Compact"/>
      </w:pPr>
      <w:r>
        <w:t xml:space="preserve">Restore equipment to its original state.</w:t>
      </w:r>
    </w:p>
    <w:p>
      <w:pPr>
        <w:numPr>
          <w:ilvl w:val="0"/>
          <w:numId w:val="1005"/>
        </w:numPr>
        <w:pStyle w:val="Compact"/>
      </w:pPr>
      <w:r>
        <w:t xml:space="preserve">Remove LOTO devices only after confirming safety.</w:t>
      </w:r>
    </w:p>
    <w:p>
      <w:pPr>
        <w:numPr>
          <w:ilvl w:val="0"/>
          <w:numId w:val="1005"/>
        </w:numPr>
        <w:pStyle w:val="Compact"/>
      </w:pPr>
      <w:r>
        <w:t xml:space="preserve">Analyze data and compare results against expected values.</w:t>
      </w:r>
    </w:p>
    <w:p>
      <w:pPr>
        <w:numPr>
          <w:ilvl w:val="0"/>
          <w:numId w:val="1005"/>
        </w:numPr>
        <w:pStyle w:val="Compact"/>
      </w:pPr>
      <w:r>
        <w:t xml:space="preserve">Document any anomalies or safety concerns.</w:t>
      </w:r>
    </w:p>
    <w:bookmarkEnd w:id="29"/>
    <w:bookmarkEnd w:id="30"/>
    <w:bookmarkStart w:id="31" w:name="data-recording-and-reporting"/>
    <w:p>
      <w:pPr>
        <w:pStyle w:val="Heading2"/>
      </w:pPr>
      <w:r>
        <w:t xml:space="preserve">7. Data Recording and Reporting</w:t>
      </w:r>
    </w:p>
    <w:p>
      <w:pPr>
        <w:pStyle w:val="FirstParagraph"/>
      </w:pPr>
      <w:r>
        <w:t xml:space="preserve">The Electrical Engineer must maintain accurate records of all experiments. Data should include:</w:t>
      </w:r>
    </w:p>
    <w:p>
      <w:pPr>
        <w:numPr>
          <w:ilvl w:val="0"/>
          <w:numId w:val="1006"/>
        </w:numPr>
        <w:pStyle w:val="Compact"/>
      </w:pPr>
      <w:r>
        <w:t xml:space="preserve">Date, time, and location of the test.</w:t>
      </w:r>
    </w:p>
    <w:p>
      <w:pPr>
        <w:numPr>
          <w:ilvl w:val="0"/>
          <w:numId w:val="1006"/>
        </w:numPr>
        <w:pStyle w:val="Compact"/>
      </w:pPr>
      <w:r>
        <w:t xml:space="preserve">Names of personnel involved.</w:t>
      </w:r>
    </w:p>
    <w:p>
      <w:pPr>
        <w:numPr>
          <w:ilvl w:val="0"/>
          <w:numId w:val="1006"/>
        </w:numPr>
        <w:pStyle w:val="Compact"/>
      </w:pPr>
      <w:r>
        <w:t xml:space="preserve">Equipment used and calibration dates.</w:t>
      </w:r>
    </w:p>
    <w:p>
      <w:pPr>
        <w:numPr>
          <w:ilvl w:val="0"/>
          <w:numId w:val="1006"/>
        </w:numPr>
        <w:pStyle w:val="Compact"/>
      </w:pPr>
      <w:r>
        <w:t xml:space="preserve">Test parameters and results.</w:t>
      </w:r>
    </w:p>
    <w:p>
      <w:pPr>
        <w:numPr>
          <w:ilvl w:val="0"/>
          <w:numId w:val="1006"/>
        </w:numPr>
        <w:pStyle w:val="Compact"/>
      </w:pPr>
      <w:r>
        <w:t xml:space="preserve">Environmental conditions (temperature, humidity).</w:t>
      </w:r>
    </w:p>
    <w:p>
      <w:pPr>
        <w:numPr>
          <w:ilvl w:val="0"/>
          <w:numId w:val="1006"/>
        </w:numPr>
        <w:pStyle w:val="Compact"/>
      </w:pPr>
      <w:r>
        <w:t xml:space="preserve">Observations and recommendations.</w:t>
      </w:r>
    </w:p>
    <w:p>
      <w:pPr>
        <w:pStyle w:val="FirstParagraph"/>
      </w:pPr>
      <w:r>
        <w:t xml:space="preserve">Reports must be submitted to the project manager and filed in accordance with Tanzania Dar es Salaam municipal records requirements.</w:t>
      </w:r>
    </w:p>
    <w:bookmarkEnd w:id="31"/>
    <w:bookmarkStart w:id="32" w:name="emergency-procedures"/>
    <w:p>
      <w:pPr>
        <w:pStyle w:val="Heading2"/>
      </w:pPr>
      <w:r>
        <w:t xml:space="preserve">8. Emergency Procedures</w:t>
      </w:r>
    </w:p>
    <w:p>
      <w:pPr>
        <w:pStyle w:val="FirstParagraph"/>
      </w:pPr>
      <w:r>
        <w:t xml:space="preserve">In the event of an electrical accident or equipment failure:</w:t>
      </w:r>
    </w:p>
    <w:p>
      <w:pPr>
        <w:numPr>
          <w:ilvl w:val="0"/>
          <w:numId w:val="1007"/>
        </w:numPr>
        <w:pStyle w:val="Compact"/>
      </w:pPr>
      <w:r>
        <w:t xml:space="preserve">Immediately cut off power supply if safe to do so.</w:t>
      </w:r>
    </w:p>
    <w:p>
      <w:pPr>
        <w:numPr>
          <w:ilvl w:val="0"/>
          <w:numId w:val="1007"/>
        </w:numPr>
        <w:pStyle w:val="Compact"/>
      </w:pPr>
      <w:r>
        <w:t xml:space="preserve">Administer first aid if trained and necessary.</w:t>
      </w:r>
    </w:p>
    <w:p>
      <w:pPr>
        <w:numPr>
          <w:ilvl w:val="0"/>
          <w:numId w:val="1007"/>
        </w:numPr>
        <w:pStyle w:val="Compact"/>
      </w:pPr>
      <w:r>
        <w:t xml:space="preserve">Contact local emergency services in Dar es Salaam (e.g., 112).</w:t>
      </w:r>
    </w:p>
    <w:p>
      <w:pPr>
        <w:numPr>
          <w:ilvl w:val="0"/>
          <w:numId w:val="1007"/>
        </w:numPr>
        <w:pStyle w:val="Compact"/>
      </w:pPr>
      <w:r>
        <w:t xml:space="preserve">Notify the site supervisor and safety officer.</w:t>
      </w:r>
    </w:p>
    <w:p>
      <w:pPr>
        <w:numPr>
          <w:ilvl w:val="0"/>
          <w:numId w:val="1007"/>
        </w:numPr>
        <w:pStyle w:val="Compact"/>
      </w:pPr>
      <w:r>
        <w:t xml:space="preserve">Preserve the scene for investigation.</w:t>
      </w:r>
    </w:p>
    <w:bookmarkEnd w:id="32"/>
    <w:bookmarkStart w:id="33" w:name="approval-and-signatures"/>
    <w:p>
      <w:pPr>
        <w:pStyle w:val="Heading2"/>
      </w:pPr>
      <w:r>
        <w:t xml:space="preserve">9. Approval and Signatures</w:t>
      </w:r>
    </w:p>
    <w:p>
      <w:pPr>
        <w:pStyle w:val="FirstParagraph"/>
      </w:pPr>
      <w:r>
        <w:t xml:space="preserve">This Experiment Protocol is approved and authorized for use by the undersigned.</w:t>
      </w:r>
    </w:p>
    <w:p>
      <w:pPr>
        <w:pStyle w:val="BodyText"/>
      </w:pPr>
      <w:r>
        <w:rPr>
          <w:bCs/>
          <w:b/>
        </w:rPr>
        <w:t xml:space="preserve">Electrical Engineer:</w:t>
      </w:r>
    </w:p>
    <w:p>
      <w:pPr>
        <w:pStyle w:val="BodyText"/>
      </w:pPr>
      <w:r>
        <w:t xml:space="preserve">Name: _________________________</w:t>
      </w:r>
    </w:p>
    <w:p>
      <w:pPr>
        <w:pStyle w:val="BodyText"/>
      </w:pPr>
      <w:r>
        <w:t xml:space="preserve">Signature: ______________________</w:t>
      </w:r>
    </w:p>
    <w:p>
      <w:pPr>
        <w:pStyle w:val="BodyText"/>
      </w:pPr>
      <w:r>
        <w:t xml:space="preserve">Date: __________________________</w:t>
      </w:r>
    </w:p>
    <w:p>
      <w:pPr>
        <w:pStyle w:val="BodyText"/>
      </w:pPr>
      <w:r>
        <w:rPr>
          <w:bCs/>
          <w:b/>
        </w:rPr>
        <w:t xml:space="preserve">Project Manager / Safety Officer:</w:t>
      </w:r>
    </w:p>
    <w:p>
      <w:pPr>
        <w:pStyle w:val="BodyText"/>
      </w:pPr>
      <w:r>
        <w:t xml:space="preserve">Name: _________________________</w:t>
      </w:r>
    </w:p>
    <w:p>
      <w:pPr>
        <w:pStyle w:val="BodyText"/>
      </w:pPr>
      <w:r>
        <w:t xml:space="preserve">Signature: ______________________</w:t>
      </w:r>
    </w:p>
    <w:p>
      <w:pPr>
        <w:pStyle w:val="BodyText"/>
      </w:pPr>
      <w:r>
        <w:t xml:space="preserve">Date: __________________________</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Electrical Engineer - Tanzania Dar es Salaam</dc:title>
  <dc:creator/>
  <dc:language>en</dc:language>
  <cp:keywords/>
  <dcterms:created xsi:type="dcterms:W3CDTF">2026-10-10T03:36:20Z</dcterms:created>
  <dcterms:modified xsi:type="dcterms:W3CDTF">2026-10-10T03:36:20Z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