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Management</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61e24625c82d770f26cb8a194e4f9ddd72af6e"/>
    <w:p>
      <w:pPr>
        <w:pStyle w:val="Heading1"/>
      </w:pPr>
      <w:r>
        <w:t xml:space="preserve">Experiment Protocol: Electrical Safety and Load Management for Electricians in India New Delhi</w:t>
      </w:r>
    </w:p>
    <w:p>
      <w:pPr>
        <w:pStyle w:val="FirstParagraph"/>
      </w:pPr>
      <w:r>
        <w:rPr>
          <w:bCs/>
          <w:b/>
        </w:rPr>
        <w:t xml:space="preserve">Document ID:</w:t>
      </w:r>
      <w:r>
        <w:t xml:space="preserve"> </w:t>
      </w:r>
      <w:r>
        <w:t xml:space="preserve">EP-DEL-2023-001</w:t>
      </w:r>
    </w:p>
    <w:p>
      <w:pPr>
        <w:pStyle w:val="BodyText"/>
      </w:pPr>
      <w:r>
        <w:rPr>
          <w:bCs/>
          <w:b/>
        </w:rPr>
        <w:t xml:space="preserve">Location:</w:t>
      </w:r>
      <w:r>
        <w:t xml:space="preserve"> </w:t>
      </w:r>
      <w:r>
        <w:t xml:space="preserve">India New Delhi</w:t>
      </w:r>
    </w:p>
    <w:p>
      <w:pPr>
        <w:pStyle w:val="BodyText"/>
      </w:pPr>
      <w:r>
        <w:rPr>
          <w:bCs/>
          <w:b/>
        </w:rPr>
        <w:t xml:space="preserve">Target Audience:</w:t>
      </w:r>
      <w:r>
        <w:t xml:space="preserve"> </w:t>
      </w:r>
      <w:r>
        <w:t xml:space="preserve">Licensed Electricians, Electrical Engineers, and Technical Apprentices</w:t>
      </w:r>
    </w:p>
    <w:p>
      <w:pPr>
        <w:pStyle w:val="BodyText"/>
      </w:pPr>
      <w:r>
        <w:rPr>
          <w:bCs/>
          <w:b/>
        </w:rPr>
        <w:t xml:space="preserve">Date:</w:t>
      </w:r>
      <w:r>
        <w:t xml:space="preserve"> </w:t>
      </w:r>
      <w:r>
        <w:t xml:space="preserve">October 26, 2023</w:t>
      </w:r>
    </w:p>
    <w:p>
      <w:pPr>
        <w:pStyle w:val="BodyText"/>
      </w:pPr>
      <w:r>
        <w:rPr>
          <w:bCs/>
          <w:b/>
        </w:rPr>
        <w:t xml:space="preserve">Compliance:</w:t>
      </w:r>
      <w:r>
        <w:t xml:space="preserve"> </w:t>
      </w:r>
      <w:r>
        <w:t xml:space="preserve">Central Electricity Authority (CEA) Regulations and Delhi Electricity Regulatory Commission (DERC) Standards</w:t>
      </w:r>
    </w:p>
    <w:bookmarkStart w:id="20" w:name="introduction-and-objective"/>
    <w:p>
      <w:pPr>
        <w:pStyle w:val="Heading2"/>
      </w:pPr>
      <w:r>
        <w:t xml:space="preserve">1. Introduction and Objective</w:t>
      </w:r>
    </w:p>
    <w:p>
      <w:pPr>
        <w:pStyle w:val="FirstParagraph"/>
      </w:pPr>
      <w:r>
        <w:t xml:space="preserve">This Experiment Protocol is designed specifically for electricians operating within the jurisdiction of India New Delhi. The primary objective is to evaluate the efficacy of modern load management techniques and safety protocols in residential and commercial electrical systems typical of the National Capital Region (NCR). Given the unique challenges faced in India New Delhi, such as voltage fluctuations, high ambient temperatures, and dense urban infrastructure, this protocol aims to standardize testing procedures for electrical installations.</w:t>
      </w:r>
    </w:p>
    <w:p>
      <w:pPr>
        <w:pStyle w:val="BodyText"/>
      </w:pPr>
      <w:r>
        <w:t xml:space="preserve">The experiment seeks to verify that electrical systems installed by electricians in India New Delhi can withstand peak load conditions common during summer months and festival seasons, while maintaining compliance with the Indian Electricity Rules, 1956.</w:t>
      </w:r>
    </w:p>
    <w:bookmarkEnd w:id="20"/>
    <w:bookmarkStart w:id="21" w:name="scope-and-applicability"/>
    <w:p>
      <w:pPr>
        <w:pStyle w:val="Heading2"/>
      </w:pPr>
      <w:r>
        <w:t xml:space="preserve">2. Scope and Applicability</w:t>
      </w:r>
    </w:p>
    <w:p>
      <w:pPr>
        <w:pStyle w:val="FirstParagraph"/>
      </w:pPr>
      <w:r>
        <w:t xml:space="preserve">This protocol applies to all electrical installations, including but not limited to:</w:t>
      </w:r>
    </w:p>
    <w:p>
      <w:pPr>
        <w:numPr>
          <w:ilvl w:val="0"/>
          <w:numId w:val="1001"/>
        </w:numPr>
        <w:pStyle w:val="Compact"/>
      </w:pPr>
      <w:r>
        <w:t xml:space="preserve">Residential apartments and independent houses in Delhi.</w:t>
      </w:r>
    </w:p>
    <w:p>
      <w:pPr>
        <w:numPr>
          <w:ilvl w:val="0"/>
          <w:numId w:val="1001"/>
        </w:numPr>
        <w:pStyle w:val="Compact"/>
      </w:pPr>
      <w:r>
        <w:t xml:space="preserve">Commercial complexes and small-scale industrial units.</w:t>
      </w:r>
    </w:p>
    <w:p>
      <w:pPr>
        <w:numPr>
          <w:ilvl w:val="0"/>
          <w:numId w:val="1001"/>
        </w:numPr>
        <w:pStyle w:val="Compact"/>
      </w:pPr>
      <w:r>
        <w:t xml:space="preserve">Street lighting and public infrastructure managed by local municipal corporations.</w:t>
      </w:r>
    </w:p>
    <w:p>
      <w:pPr>
        <w:pStyle w:val="FirstParagraph"/>
      </w:pPr>
      <w:r>
        <w:t xml:space="preserve">The electrician conducting this experiment must hold a valid license issued by the relevant authority in India New Delhi and must be familiar with the local grid specifications provided by Tata Power Delhi Distribution Limited (TPDDL) or BSES Rajdhani Power Limited (BRPL).</w:t>
      </w:r>
    </w:p>
    <w:bookmarkEnd w:id="21"/>
    <w:bookmarkStart w:id="22" w:name="safety-precautions"/>
    <w:p>
      <w:pPr>
        <w:pStyle w:val="Heading2"/>
      </w:pPr>
      <w:r>
        <w:t xml:space="preserve">3. Safety Precautions</w:t>
      </w:r>
    </w:p>
    <w:p>
      <w:pPr>
        <w:pStyle w:val="FirstParagraph"/>
      </w:pPr>
      <w:r>
        <w:rPr>
          <w:bCs/>
          <w:b/>
        </w:rPr>
        <w:t xml:space="preserve">CRITICAL WARNING:</w:t>
      </w:r>
      <w:r>
        <w:t xml:space="preserve"> </w:t>
      </w:r>
      <w:r>
        <w:t xml:space="preserve">Electricity is lethal. All procedures in this protocol must be performed by a qualified electrician. Failure to adhere to safety guidelines can result in severe injury, death, or property damage.</w:t>
      </w:r>
    </w:p>
    <w:p>
      <w:pPr>
        <w:pStyle w:val="BodyText"/>
      </w:pPr>
      <w:r>
        <w:t xml:space="preserve">Before commencing the experiment, the electrician must ensure the following safety measures are in place:</w:t>
      </w:r>
    </w:p>
    <w:p>
      <w:pPr>
        <w:numPr>
          <w:ilvl w:val="0"/>
          <w:numId w:val="1002"/>
        </w:numPr>
        <w:pStyle w:val="Compact"/>
      </w:pPr>
      <w:r>
        <w:rPr>
          <w:bCs/>
          <w:b/>
        </w:rPr>
        <w:t xml:space="preserve">Personal Protective Equipment (PPE):</w:t>
      </w:r>
      <w:r>
        <w:t xml:space="preserve"> </w:t>
      </w:r>
      <w:r>
        <w:t xml:space="preserve">Insulated gloves, safety goggles, non-conductive footwear, and a hard hat must be worn at all times.</w:t>
      </w:r>
    </w:p>
    <w:p>
      <w:pPr>
        <w:numPr>
          <w:ilvl w:val="0"/>
          <w:numId w:val="1002"/>
        </w:numPr>
        <w:pStyle w:val="Compact"/>
      </w:pPr>
      <w:r>
        <w:rPr>
          <w:bCs/>
          <w:b/>
        </w:rPr>
        <w:t xml:space="preserve">Lockout/Tagout (LOTO):</w:t>
      </w:r>
      <w:r>
        <w:t xml:space="preserve"> </w:t>
      </w:r>
      <w:r>
        <w:t xml:space="preserve">Implement strict LOTO procedures to prevent accidental energization of circuits during testing.</w:t>
      </w:r>
    </w:p>
    <w:p>
      <w:pPr>
        <w:numPr>
          <w:ilvl w:val="0"/>
          <w:numId w:val="1002"/>
        </w:numPr>
        <w:pStyle w:val="Compact"/>
      </w:pPr>
      <w:r>
        <w:rPr>
          <w:bCs/>
          <w:b/>
        </w:rPr>
        <w:t xml:space="preserve">Fire Safety:</w:t>
      </w:r>
      <w:r>
        <w:t xml:space="preserve"> </w:t>
      </w:r>
      <w:r>
        <w:t xml:space="preserve">Ensure that a fire extinguisher rated for electrical fires (Class C) is readily available at the testing site in India New Delhi.</w:t>
      </w:r>
    </w:p>
    <w:p>
      <w:pPr>
        <w:numPr>
          <w:ilvl w:val="0"/>
          <w:numId w:val="1002"/>
        </w:numPr>
        <w:pStyle w:val="Compact"/>
      </w:pPr>
      <w:r>
        <w:rPr>
          <w:bCs/>
          <w:b/>
        </w:rPr>
        <w:t xml:space="preserve">Environmental Conditions:</w:t>
      </w:r>
      <w:r>
        <w:t xml:space="preserve"> </w:t>
      </w:r>
      <w:r>
        <w:t xml:space="preserve">Assess weather conditions. Do not perform outdoor electrical experiments during monsoon rains or extreme heatwaves common in Delhi.</w:t>
      </w:r>
    </w:p>
    <w:bookmarkEnd w:id="22"/>
    <w:bookmarkStart w:id="23" w:name="equipment-and-materials"/>
    <w:p>
      <w:pPr>
        <w:pStyle w:val="Heading2"/>
      </w:pPr>
      <w:r>
        <w:t xml:space="preserve">4. Equipment and Materials</w:t>
      </w:r>
    </w:p>
    <w:p>
      <w:pPr>
        <w:pStyle w:val="FirstParagraph"/>
      </w:pPr>
      <w:r>
        <w:t xml:space="preserve">The following equipment is required to conduct the experiment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True RMS</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Current, 600A range</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500V DC</w:t>
            </w:r>
          </w:p>
        </w:tc>
        <w:tc>
          <w:tcPr/>
          <w:p>
            <w:pPr>
              <w:pStyle w:val="Compact"/>
              <w:jc w:val="left"/>
            </w:pPr>
            <w:r>
              <w:t xml:space="preserve">1</w:t>
            </w:r>
          </w:p>
        </w:tc>
      </w:tr>
      <w:tr>
        <w:tc>
          <w:tcPr/>
          <w:p>
            <w:pPr>
              <w:pStyle w:val="Compact"/>
              <w:jc w:val="left"/>
            </w:pPr>
            <w:r>
              <w:t xml:space="preserve">Earth Resistance Tester</w:t>
            </w:r>
          </w:p>
        </w:tc>
        <w:tc>
          <w:tcPr/>
          <w:p>
            <w:pPr>
              <w:pStyle w:val="Compact"/>
              <w:jc w:val="left"/>
            </w:pPr>
            <w:r>
              <w:t xml:space="preserve">Compliant with IS 3043</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Adjustable resistive load</w:t>
            </w:r>
          </w:p>
        </w:tc>
        <w:tc>
          <w:tcPr/>
          <w:p>
            <w:pPr>
              <w:pStyle w:val="Compact"/>
              <w:jc w:val="left"/>
            </w:pPr>
            <w:r>
              <w:t xml:space="preserve">1</w:t>
            </w:r>
          </w:p>
        </w:tc>
      </w:tr>
      <w:tr>
        <w:tc>
          <w:tcPr/>
          <w:p>
            <w:pPr>
              <w:pStyle w:val="Compact"/>
              <w:jc w:val="left"/>
            </w:pPr>
            <w:r>
              <w:t xml:space="preserve">Surge Protector</w:t>
            </w:r>
          </w:p>
        </w:tc>
        <w:tc>
          <w:tcPr/>
          <w:p>
            <w:pPr>
              <w:pStyle w:val="Compact"/>
              <w:jc w:val="left"/>
            </w:pPr>
            <w:r>
              <w:t xml:space="preserve">Type 2, 40kA</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pre-experiment-inspection"/>
    <w:p>
      <w:pPr>
        <w:pStyle w:val="Heading3"/>
      </w:pPr>
      <w:r>
        <w:t xml:space="preserve">5.1. Pre-Experiment Inspection</w:t>
      </w:r>
    </w:p>
    <w:p>
      <w:pPr>
        <w:pStyle w:val="FirstParagraph"/>
      </w:pPr>
      <w:r>
        <w:t xml:space="preserve">The electrician must first conduct a visual inspection of the electrical panel and wiring. Check for signs of wear, corrosion, or improper connections. Ensure that all circuit breakers and Miniature Circuit Breakers (MCBs) are rated correctly for the load. In India New Delhi, it is crucial to verify that the earthing system is robust, as soil conditions can vary significantly across different localities.</w:t>
      </w:r>
    </w:p>
    <w:bookmarkEnd w:id="24"/>
    <w:bookmarkStart w:id="25" w:name="voltage-and-current-measurement"/>
    <w:p>
      <w:pPr>
        <w:pStyle w:val="Heading3"/>
      </w:pPr>
      <w:r>
        <w:t xml:space="preserve">5.2. Voltage and Current Measurement</w:t>
      </w:r>
    </w:p>
    <w:p>
      <w:pPr>
        <w:pStyle w:val="FirstParagraph"/>
      </w:pPr>
      <w:r>
        <w:t xml:space="preserve">Using the digital multimeter and clamp meter, measure the voltage and current at various points in the electrical system. Record the readings during peak usage hours (typically 6 PM to 10 PM) to simulate real-world conditions in Delhi. Compare these readings with the standard supply voltage of 230V AC (single-phase) or 415V AC (three-phase) as per Indian standards.</w:t>
      </w:r>
    </w:p>
    <w:bookmarkEnd w:id="25"/>
    <w:bookmarkStart w:id="26" w:name="load-testing"/>
    <w:p>
      <w:pPr>
        <w:pStyle w:val="Heading3"/>
      </w:pPr>
      <w:r>
        <w:t xml:space="preserve">5.3. Load Testing</w:t>
      </w:r>
    </w:p>
    <w:p>
      <w:pPr>
        <w:pStyle w:val="FirstParagraph"/>
      </w:pPr>
      <w:r>
        <w:t xml:space="preserve">Connect the load bank to the circuit under test. Gradually increase the load to 110% of the rated capacity of the circuit breaker. Monitor the temperature of the conductors and the performance of the MCBs. The circuit breaker should trip if the load exceeds the safe limit. This step is vital to ensure that the electrical installation can handle the high demand for air conditioning and other appliances common in India New Delhi.</w:t>
      </w:r>
    </w:p>
    <w:bookmarkEnd w:id="26"/>
    <w:bookmarkStart w:id="27" w:name="insulation-resistance-test"/>
    <w:p>
      <w:pPr>
        <w:pStyle w:val="Heading3"/>
      </w:pPr>
      <w:r>
        <w:t xml:space="preserve">5.4. Insulation Resistance Test</w:t>
      </w:r>
    </w:p>
    <w:p>
      <w:pPr>
        <w:pStyle w:val="FirstParagraph"/>
      </w:pPr>
      <w:r>
        <w:t xml:space="preserve">Perform an insulation resistance test on all live conductors. The minimum acceptable insulation resistance should be 1 Megaohm (1 MΩ) for low-voltage installations. This test helps identify any potential leakage currents or insulation breakdowns that could lead to electrical shocks or fires.</w:t>
      </w:r>
    </w:p>
    <w:bookmarkEnd w:id="27"/>
    <w:bookmarkStart w:id="28" w:name="earth-resistance-test"/>
    <w:p>
      <w:pPr>
        <w:pStyle w:val="Heading3"/>
      </w:pPr>
      <w:r>
        <w:t xml:space="preserve">5.5. Earth Resistance Test</w:t>
      </w:r>
    </w:p>
    <w:p>
      <w:pPr>
        <w:pStyle w:val="FirstParagraph"/>
      </w:pPr>
      <w:r>
        <w:t xml:space="preserve">Measure the earth resistance of the grounding system. The resistance should not exceed 5 Ohms for residential installations and 2 Ohms for commercial or industrial installations, as per the guidelines of the Central Electricity Authority. Proper earthing is essential for the safety of electricians and end-users in India New Delhi, especially during thunderstorms.</w:t>
      </w:r>
    </w:p>
    <w:bookmarkEnd w:id="28"/>
    <w:bookmarkEnd w:id="29"/>
    <w:bookmarkStart w:id="30" w:name="data-recording-and-analysis"/>
    <w:p>
      <w:pPr>
        <w:pStyle w:val="Heading2"/>
      </w:pPr>
      <w:r>
        <w:t xml:space="preserve">6. Data Recording and Analysis</w:t>
      </w:r>
    </w:p>
    <w:p>
      <w:pPr>
        <w:pStyle w:val="FirstParagraph"/>
      </w:pPr>
      <w:r>
        <w:t xml:space="preserve">All measurements and observations must be recorded in a standardized logbook. The electrician should analyze the data to identify any anomalies or potential hazards. If any parameter falls outside the acceptable range, corrective actions must be taken immediately. The results of this experiment should be documented and submitted to the relevant authority in India New Delhi for compliance verification.</w:t>
      </w:r>
    </w:p>
    <w:bookmarkEnd w:id="30"/>
    <w:bookmarkStart w:id="31" w:name="conclusion-and-recommendations"/>
    <w:p>
      <w:pPr>
        <w:pStyle w:val="Heading2"/>
      </w:pPr>
      <w:r>
        <w:t xml:space="preserve">7. Conclusion and Recommendations</w:t>
      </w:r>
    </w:p>
    <w:p>
      <w:pPr>
        <w:pStyle w:val="FirstParagraph"/>
      </w:pPr>
      <w:r>
        <w:t xml:space="preserve">This Experiment Protocol provides a comprehensive framework for electricians in India New Delhi to ensure the safety and reliability of electrical installations. By adhering to these procedures, electricians can mitigate the risks associated with electrical faults and contribute to a safer electrical infrastructure in the National Capital Region. Regular testing and maintenance are essential to address the unique challenges posed by the local environment and usage patterns in India New Delhi.</w:t>
      </w:r>
    </w:p>
    <w:p>
      <w:pPr>
        <w:pStyle w:val="BodyText"/>
      </w:pPr>
      <w:r>
        <w:rPr>
          <w:bCs/>
          <w:b/>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Management for Electricians in India New Delhi</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